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4DBC" w:rsidRPr="004F6B4A" w:rsidRDefault="00A51C7E" w:rsidP="00F04DBC">
      <w:pPr>
        <w:spacing w:line="288" w:lineRule="auto"/>
        <w:jc w:val="both"/>
        <w:rPr>
          <w:rFonts w:ascii="Arial" w:hAnsi="Arial" w:cs="Arial"/>
          <w:sz w:val="22"/>
          <w:szCs w:val="22"/>
        </w:rPr>
      </w:pPr>
      <w:r>
        <w:rPr>
          <w:rFonts w:ascii="Arial" w:hAnsi="Arial" w:cs="Arial"/>
          <w:noProof/>
          <w:sz w:val="22"/>
          <w:szCs w:val="22"/>
          <w:lang w:val="en-NZ" w:eastAsia="en-NZ"/>
        </w:rPr>
        <mc:AlternateContent>
          <mc:Choice Requires="wps">
            <w:drawing>
              <wp:anchor distT="0" distB="0" distL="114300" distR="114300" simplePos="0" relativeHeight="251658240" behindDoc="0" locked="0" layoutInCell="1" allowOverlap="1">
                <wp:simplePos x="0" y="0"/>
                <wp:positionH relativeFrom="column">
                  <wp:posOffset>-63778</wp:posOffset>
                </wp:positionH>
                <wp:positionV relativeFrom="paragraph">
                  <wp:posOffset>-453421</wp:posOffset>
                </wp:positionV>
                <wp:extent cx="3438446"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446" cy="571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3E2" w:rsidRPr="00BF032B" w:rsidRDefault="0057230A" w:rsidP="00F04DBC">
                            <w:pPr>
                              <w:rPr>
                                <w:rFonts w:ascii="Arial" w:hAnsi="Arial" w:cs="Arial"/>
                                <w:b/>
                                <w:sz w:val="28"/>
                                <w:szCs w:val="28"/>
                                <w:lang w:val="en-NZ"/>
                              </w:rPr>
                            </w:pPr>
                            <w:r w:rsidRPr="00BF032B">
                              <w:rPr>
                                <w:rFonts w:ascii="Arial" w:hAnsi="Arial" w:cs="Arial"/>
                                <w:b/>
                                <w:sz w:val="28"/>
                                <w:szCs w:val="28"/>
                                <w:lang w:val="en-NZ"/>
                              </w:rPr>
                              <w:t>Senior Advisor</w:t>
                            </w:r>
                            <w:r w:rsidR="009E5A98" w:rsidRPr="00BF032B">
                              <w:rPr>
                                <w:rFonts w:ascii="Arial" w:hAnsi="Arial" w:cs="Arial"/>
                                <w:b/>
                                <w:sz w:val="28"/>
                                <w:szCs w:val="28"/>
                                <w:lang w:val="en-NZ"/>
                              </w:rPr>
                              <w:t xml:space="preserve"> </w:t>
                            </w:r>
                            <w:r w:rsidR="002403E2" w:rsidRPr="00BF032B">
                              <w:rPr>
                                <w:rFonts w:ascii="Arial" w:hAnsi="Arial" w:cs="Arial"/>
                                <w:b/>
                                <w:sz w:val="28"/>
                                <w:szCs w:val="28"/>
                                <w:lang w:val="en-NZ"/>
                              </w:rPr>
                              <w:t>Communications</w:t>
                            </w:r>
                            <w:r w:rsidR="003D5C25">
                              <w:rPr>
                                <w:rFonts w:ascii="Arial" w:hAnsi="Arial" w:cs="Arial"/>
                                <w:b/>
                                <w:sz w:val="28"/>
                                <w:szCs w:val="28"/>
                                <w:lang w:val="en-NZ"/>
                              </w:rPr>
                              <w:t xml:space="preserve"> </w:t>
                            </w:r>
                          </w:p>
                          <w:p w:rsidR="009E5A98" w:rsidRPr="00370782" w:rsidRDefault="00370782" w:rsidP="00F04DBC">
                            <w:pPr>
                              <w:rPr>
                                <w:rFonts w:ascii="Arial" w:eastAsia="Times New Roman" w:hAnsi="Arial" w:cs="Arial"/>
                                <w:b/>
                                <w:color w:val="FFFFFF" w:themeColor="background1"/>
                                <w:sz w:val="28"/>
                                <w:szCs w:val="28"/>
                                <w:lang w:val="en-NZ"/>
                              </w:rPr>
                            </w:pPr>
                            <w:r w:rsidRPr="00BF032B">
                              <w:rPr>
                                <w:rFonts w:ascii="Arial" w:eastAsia="Times New Roman" w:hAnsi="Arial" w:cs="Arial"/>
                                <w:b/>
                                <w:color w:val="FFFFFF" w:themeColor="background1"/>
                                <w:sz w:val="28"/>
                                <w:szCs w:val="28"/>
                                <w:lang w:val="en-NZ"/>
                              </w:rPr>
                              <w:t xml:space="preserve">Kaitohu Tōmua </w:t>
                            </w:r>
                            <w:r w:rsidRPr="00BF032B">
                              <w:rPr>
                                <w:rFonts w:ascii="Arial" w:hAnsi="Arial" w:cs="Arial"/>
                                <w:b/>
                                <w:color w:val="FFFFFF" w:themeColor="background1"/>
                                <w:sz w:val="28"/>
                                <w:szCs w:val="28"/>
                              </w:rPr>
                              <w:t>Pāpāoho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35.7pt;width:270.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" fillcolor="black" stroked="f">
                <v:textbox>
                  <w:txbxContent>
                    <w:p w:rsidR="002403E2" w:rsidRPr="00BF032B" w:rsidRDefault="0057230A" w:rsidP="00F04DBC">
                      <w:pPr>
                        <w:rPr>
                          <w:rFonts w:ascii="Arial" w:hAnsi="Arial" w:cs="Arial"/>
                          <w:b/>
                          <w:sz w:val="28"/>
                          <w:szCs w:val="28"/>
                          <w:lang w:val="en-NZ"/>
                        </w:rPr>
                      </w:pPr>
                      <w:r w:rsidRPr="00BF032B">
                        <w:rPr>
                          <w:rFonts w:ascii="Arial" w:hAnsi="Arial" w:cs="Arial"/>
                          <w:b/>
                          <w:sz w:val="28"/>
                          <w:szCs w:val="28"/>
                          <w:lang w:val="en-NZ"/>
                        </w:rPr>
                        <w:t>Senior Advisor</w:t>
                      </w:r>
                      <w:r w:rsidR="009E5A98" w:rsidRPr="00BF032B">
                        <w:rPr>
                          <w:rFonts w:ascii="Arial" w:hAnsi="Arial" w:cs="Arial"/>
                          <w:b/>
                          <w:sz w:val="28"/>
                          <w:szCs w:val="28"/>
                          <w:lang w:val="en-NZ"/>
                        </w:rPr>
                        <w:t xml:space="preserve"> </w:t>
                      </w:r>
                      <w:r w:rsidR="002403E2" w:rsidRPr="00BF032B">
                        <w:rPr>
                          <w:rFonts w:ascii="Arial" w:hAnsi="Arial" w:cs="Arial"/>
                          <w:b/>
                          <w:sz w:val="28"/>
                          <w:szCs w:val="28"/>
                          <w:lang w:val="en-NZ"/>
                        </w:rPr>
                        <w:t>Communications</w:t>
                      </w:r>
                      <w:r w:rsidR="003D5C25">
                        <w:rPr>
                          <w:rFonts w:ascii="Arial" w:hAnsi="Arial" w:cs="Arial"/>
                          <w:b/>
                          <w:sz w:val="28"/>
                          <w:szCs w:val="28"/>
                          <w:lang w:val="en-NZ"/>
                        </w:rPr>
                        <w:t xml:space="preserve"> </w:t>
                      </w:r>
                      <w:bookmarkStart w:id="1" w:name="_GoBack"/>
                      <w:bookmarkEnd w:id="1"/>
                    </w:p>
                    <w:p w:rsidR="009E5A98" w:rsidRPr="00370782" w:rsidRDefault="00370782" w:rsidP="00F04DBC">
                      <w:pPr>
                        <w:rPr>
                          <w:rFonts w:ascii="Arial" w:eastAsia="Times New Roman" w:hAnsi="Arial" w:cs="Arial"/>
                          <w:b/>
                          <w:color w:val="FFFFFF" w:themeColor="background1"/>
                          <w:sz w:val="28"/>
                          <w:szCs w:val="28"/>
                          <w:lang w:val="en-NZ"/>
                        </w:rPr>
                      </w:pPr>
                      <w:r w:rsidRPr="00BF032B">
                        <w:rPr>
                          <w:rFonts w:ascii="Arial" w:eastAsia="Times New Roman" w:hAnsi="Arial" w:cs="Arial"/>
                          <w:b/>
                          <w:color w:val="FFFFFF" w:themeColor="background1"/>
                          <w:sz w:val="28"/>
                          <w:szCs w:val="28"/>
                          <w:lang w:val="en-NZ"/>
                        </w:rPr>
                        <w:t xml:space="preserve">Kaitohu Tōmua </w:t>
                      </w:r>
                      <w:r w:rsidRPr="00BF032B">
                        <w:rPr>
                          <w:rFonts w:ascii="Arial" w:hAnsi="Arial" w:cs="Arial"/>
                          <w:b/>
                          <w:color w:val="FFFFFF" w:themeColor="background1"/>
                          <w:sz w:val="28"/>
                          <w:szCs w:val="28"/>
                        </w:rPr>
                        <w:t>Pāpāoho</w:t>
                      </w:r>
                    </w:p>
                  </w:txbxContent>
                </v:textbox>
              </v:shape>
            </w:pict>
          </mc:Fallback>
        </mc:AlternateContent>
      </w:r>
    </w:p>
    <w:p w:rsidR="00F04DBC" w:rsidRPr="004F6B4A" w:rsidRDefault="00F04DBC" w:rsidP="00F04DBC">
      <w:pPr>
        <w:spacing w:line="288" w:lineRule="auto"/>
        <w:jc w:val="both"/>
        <w:rPr>
          <w:rFonts w:ascii="Arial" w:hAnsi="Arial" w:cs="Arial"/>
          <w:sz w:val="22"/>
          <w:szCs w:val="22"/>
        </w:rPr>
      </w:pPr>
    </w:p>
    <w:tbl>
      <w:tblPr>
        <w:tblW w:w="0" w:type="auto"/>
        <w:tblInd w:w="-636" w:type="dxa"/>
        <w:tblLook w:val="0000" w:firstRow="0" w:lastRow="0" w:firstColumn="0" w:lastColumn="0" w:noHBand="0" w:noVBand="0"/>
      </w:tblPr>
      <w:tblGrid>
        <w:gridCol w:w="718"/>
        <w:gridCol w:w="1777"/>
        <w:gridCol w:w="7213"/>
      </w:tblGrid>
      <w:tr w:rsidR="00F04DBC" w:rsidRPr="004C41E2" w:rsidTr="003677A4">
        <w:trPr>
          <w:trHeight w:val="397"/>
        </w:trPr>
        <w:tc>
          <w:tcPr>
            <w:tcW w:w="718" w:type="dxa"/>
            <w:vMerge w:val="restart"/>
            <w:tcBorders>
              <w:right w:val="single" w:sz="2" w:space="0" w:color="auto"/>
            </w:tcBorders>
            <w:tcMar>
              <w:left w:w="0" w:type="dxa"/>
              <w:right w:w="0" w:type="dxa"/>
            </w:tcMar>
            <w:vAlign w:val="center"/>
          </w:tcPr>
          <w:p w:rsidR="00F04DBC" w:rsidRPr="004C41E2" w:rsidRDefault="00F04DBC" w:rsidP="003677A4">
            <w:pPr>
              <w:pStyle w:val="Heading4"/>
              <w:spacing w:before="0" w:after="0" w:line="288" w:lineRule="auto"/>
              <w:ind w:left="851"/>
              <w:jc w:val="both"/>
              <w:rPr>
                <w:rFonts w:ascii="Arial" w:hAnsi="Arial" w:cs="Arial"/>
                <w:spacing w:val="2"/>
                <w:sz w:val="18"/>
                <w:szCs w:val="18"/>
              </w:rPr>
            </w:pPr>
          </w:p>
        </w:tc>
        <w:tc>
          <w:tcPr>
            <w:tcW w:w="1777" w:type="dxa"/>
            <w:tcBorders>
              <w:top w:val="single" w:sz="8" w:space="0" w:color="auto"/>
              <w:left w:val="single" w:sz="2" w:space="0" w:color="auto"/>
              <w:bottom w:val="single" w:sz="2" w:space="0" w:color="auto"/>
              <w:right w:val="single" w:sz="2" w:space="0" w:color="auto"/>
            </w:tcBorders>
            <w:tcMar>
              <w:left w:w="0" w:type="dxa"/>
              <w:right w:w="0" w:type="dxa"/>
            </w:tcMar>
            <w:vAlign w:val="center"/>
          </w:tcPr>
          <w:p w:rsidR="00F04DBC" w:rsidRPr="004C41E2" w:rsidRDefault="006B34EF" w:rsidP="003677A4">
            <w:pPr>
              <w:pStyle w:val="Header"/>
              <w:spacing w:line="288" w:lineRule="auto"/>
              <w:jc w:val="both"/>
              <w:rPr>
                <w:rFonts w:ascii="Arial" w:hAnsi="Arial" w:cs="Arial"/>
                <w:b/>
                <w:bCs/>
                <w:spacing w:val="2"/>
                <w:sz w:val="18"/>
                <w:szCs w:val="18"/>
              </w:rPr>
            </w:pPr>
            <w:r w:rsidRPr="004C41E2">
              <w:rPr>
                <w:rFonts w:ascii="Arial" w:hAnsi="Arial" w:cs="Arial"/>
                <w:b/>
                <w:bCs/>
                <w:spacing w:val="2"/>
                <w:sz w:val="18"/>
                <w:szCs w:val="18"/>
              </w:rPr>
              <w:t>Te Puni</w:t>
            </w:r>
            <w:r w:rsidR="00F04DBC" w:rsidRPr="004C41E2">
              <w:rPr>
                <w:rFonts w:ascii="Arial" w:hAnsi="Arial" w:cs="Arial"/>
                <w:b/>
                <w:bCs/>
                <w:spacing w:val="2"/>
                <w:sz w:val="18"/>
                <w:szCs w:val="18"/>
              </w:rPr>
              <w:t>:</w:t>
            </w:r>
          </w:p>
        </w:tc>
        <w:tc>
          <w:tcPr>
            <w:tcW w:w="7213" w:type="dxa"/>
            <w:tcBorders>
              <w:top w:val="single" w:sz="8" w:space="0" w:color="auto"/>
              <w:left w:val="single" w:sz="2" w:space="0" w:color="auto"/>
              <w:bottom w:val="single" w:sz="2" w:space="0" w:color="auto"/>
              <w:right w:val="single" w:sz="2" w:space="0" w:color="auto"/>
            </w:tcBorders>
            <w:tcMar>
              <w:left w:w="0" w:type="dxa"/>
            </w:tcMar>
            <w:vAlign w:val="center"/>
          </w:tcPr>
          <w:p w:rsidR="00F04DBC" w:rsidRPr="004C41E2" w:rsidRDefault="00BF032B" w:rsidP="002403E2">
            <w:pPr>
              <w:tabs>
                <w:tab w:val="left" w:pos="1420"/>
              </w:tabs>
              <w:spacing w:line="288" w:lineRule="auto"/>
              <w:jc w:val="both"/>
              <w:rPr>
                <w:rFonts w:ascii="Arial" w:hAnsi="Arial" w:cs="Arial"/>
                <w:spacing w:val="2"/>
                <w:sz w:val="18"/>
                <w:szCs w:val="18"/>
              </w:rPr>
            </w:pPr>
            <w:r w:rsidRPr="004C41E2">
              <w:rPr>
                <w:rFonts w:ascii="Arial" w:hAnsi="Arial" w:cs="Arial"/>
                <w:spacing w:val="2"/>
                <w:sz w:val="18"/>
                <w:szCs w:val="18"/>
              </w:rPr>
              <w:t xml:space="preserve"> </w:t>
            </w:r>
            <w:r w:rsidR="00806BF7" w:rsidRPr="004C41E2">
              <w:rPr>
                <w:rFonts w:ascii="Arial" w:hAnsi="Arial" w:cs="Arial"/>
                <w:color w:val="333333"/>
                <w:sz w:val="18"/>
                <w:szCs w:val="18"/>
              </w:rPr>
              <w:t xml:space="preserve">Te Puni Tautoko Whakahaere - </w:t>
            </w:r>
            <w:r w:rsidR="00806BF7" w:rsidRPr="004C41E2">
              <w:rPr>
                <w:rFonts w:ascii="Arial" w:hAnsi="Arial" w:cs="Arial"/>
                <w:spacing w:val="2"/>
                <w:sz w:val="18"/>
                <w:szCs w:val="18"/>
              </w:rPr>
              <w:t>Organisational Support</w:t>
            </w:r>
          </w:p>
        </w:tc>
      </w:tr>
      <w:tr w:rsidR="00F04DBC" w:rsidRPr="004C41E2" w:rsidTr="003677A4">
        <w:trPr>
          <w:trHeight w:val="397"/>
        </w:trPr>
        <w:tc>
          <w:tcPr>
            <w:tcW w:w="718" w:type="dxa"/>
            <w:vMerge/>
            <w:tcBorders>
              <w:right w:val="single" w:sz="2" w:space="0" w:color="auto"/>
            </w:tcBorders>
            <w:tcMar>
              <w:left w:w="0" w:type="dxa"/>
              <w:right w:w="0" w:type="dxa"/>
            </w:tcMar>
            <w:vAlign w:val="center"/>
          </w:tcPr>
          <w:p w:rsidR="00F04DBC" w:rsidRPr="004C41E2" w:rsidRDefault="00F04DBC" w:rsidP="003677A4">
            <w:pPr>
              <w:tabs>
                <w:tab w:val="left" w:pos="1420"/>
              </w:tabs>
              <w:spacing w:line="288" w:lineRule="auto"/>
              <w:ind w:left="851"/>
              <w:jc w:val="both"/>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F04DBC" w:rsidRPr="004C41E2" w:rsidRDefault="00F04DBC" w:rsidP="003677A4">
            <w:pPr>
              <w:tabs>
                <w:tab w:val="left" w:pos="1420"/>
              </w:tabs>
              <w:spacing w:line="288" w:lineRule="auto"/>
              <w:jc w:val="both"/>
              <w:rPr>
                <w:rFonts w:ascii="Arial" w:hAnsi="Arial" w:cs="Arial"/>
                <w:b/>
                <w:spacing w:val="2"/>
                <w:sz w:val="18"/>
                <w:szCs w:val="18"/>
              </w:rPr>
            </w:pPr>
            <w:r w:rsidRPr="004C41E2">
              <w:rPr>
                <w:rFonts w:ascii="Arial" w:hAnsi="Arial" w:cs="Arial"/>
                <w:b/>
                <w:spacing w:val="2"/>
                <w:sz w:val="18"/>
                <w:szCs w:val="18"/>
              </w:rPr>
              <w:t>Reports to:</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F04DBC" w:rsidRPr="004C41E2" w:rsidRDefault="00717381" w:rsidP="003677A4">
            <w:pPr>
              <w:tabs>
                <w:tab w:val="left" w:pos="1420"/>
              </w:tabs>
              <w:spacing w:line="288" w:lineRule="auto"/>
              <w:jc w:val="both"/>
              <w:rPr>
                <w:rFonts w:ascii="Arial" w:hAnsi="Arial" w:cs="Arial"/>
                <w:spacing w:val="2"/>
                <w:sz w:val="18"/>
                <w:szCs w:val="18"/>
              </w:rPr>
            </w:pPr>
            <w:r>
              <w:rPr>
                <w:rFonts w:ascii="Arial" w:hAnsi="Arial" w:cs="Arial"/>
                <w:spacing w:val="2"/>
                <w:sz w:val="18"/>
                <w:szCs w:val="18"/>
              </w:rPr>
              <w:t xml:space="preserve"> </w:t>
            </w:r>
            <w:r w:rsidR="009F4CF8" w:rsidRPr="004C41E2">
              <w:rPr>
                <w:rFonts w:ascii="Arial" w:hAnsi="Arial" w:cs="Arial"/>
                <w:spacing w:val="2"/>
                <w:sz w:val="18"/>
                <w:szCs w:val="18"/>
              </w:rPr>
              <w:t xml:space="preserve">Tumu Whakahaere Pāpāoho - </w:t>
            </w:r>
            <w:r w:rsidR="00816404">
              <w:rPr>
                <w:rFonts w:ascii="Arial" w:hAnsi="Arial" w:cs="Arial"/>
                <w:spacing w:val="2"/>
                <w:sz w:val="18"/>
                <w:szCs w:val="18"/>
              </w:rPr>
              <w:t>Communications Manager</w:t>
            </w:r>
          </w:p>
        </w:tc>
      </w:tr>
      <w:tr w:rsidR="00F04DBC" w:rsidRPr="004C41E2" w:rsidTr="003677A4">
        <w:trPr>
          <w:trHeight w:val="397"/>
        </w:trPr>
        <w:tc>
          <w:tcPr>
            <w:tcW w:w="718" w:type="dxa"/>
            <w:vMerge/>
            <w:tcBorders>
              <w:right w:val="single" w:sz="2" w:space="0" w:color="auto"/>
            </w:tcBorders>
            <w:tcMar>
              <w:left w:w="0" w:type="dxa"/>
              <w:right w:w="0" w:type="dxa"/>
            </w:tcMar>
            <w:vAlign w:val="center"/>
          </w:tcPr>
          <w:p w:rsidR="00F04DBC" w:rsidRPr="004C41E2" w:rsidRDefault="00F04DBC" w:rsidP="003677A4">
            <w:pPr>
              <w:tabs>
                <w:tab w:val="left" w:pos="1420"/>
              </w:tabs>
              <w:spacing w:line="288" w:lineRule="auto"/>
              <w:ind w:left="851"/>
              <w:jc w:val="both"/>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F04DBC" w:rsidRPr="004C41E2" w:rsidRDefault="00F04DBC" w:rsidP="003677A4">
            <w:pPr>
              <w:tabs>
                <w:tab w:val="left" w:pos="1420"/>
              </w:tabs>
              <w:spacing w:line="288" w:lineRule="auto"/>
              <w:jc w:val="both"/>
              <w:rPr>
                <w:rFonts w:ascii="Arial" w:hAnsi="Arial" w:cs="Arial"/>
                <w:b/>
                <w:spacing w:val="2"/>
                <w:sz w:val="18"/>
                <w:szCs w:val="18"/>
              </w:rPr>
            </w:pPr>
            <w:r w:rsidRPr="004C41E2">
              <w:rPr>
                <w:rFonts w:ascii="Arial" w:hAnsi="Arial" w:cs="Arial"/>
                <w:b/>
                <w:spacing w:val="2"/>
                <w:sz w:val="18"/>
                <w:szCs w:val="18"/>
              </w:rPr>
              <w:t>Location:</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F04DBC" w:rsidRPr="004C41E2" w:rsidRDefault="00BF032B" w:rsidP="003677A4">
            <w:pPr>
              <w:tabs>
                <w:tab w:val="left" w:pos="1420"/>
              </w:tabs>
              <w:spacing w:line="288" w:lineRule="auto"/>
              <w:jc w:val="both"/>
              <w:rPr>
                <w:rFonts w:ascii="Arial" w:hAnsi="Arial" w:cs="Arial"/>
                <w:spacing w:val="2"/>
                <w:sz w:val="18"/>
                <w:szCs w:val="18"/>
              </w:rPr>
            </w:pPr>
            <w:r w:rsidRPr="004C41E2">
              <w:rPr>
                <w:rFonts w:ascii="Arial" w:hAnsi="Arial" w:cs="Arial"/>
                <w:spacing w:val="2"/>
                <w:sz w:val="18"/>
                <w:szCs w:val="18"/>
              </w:rPr>
              <w:t xml:space="preserve"> </w:t>
            </w:r>
            <w:r w:rsidR="004879FC" w:rsidRPr="004C41E2">
              <w:rPr>
                <w:rFonts w:ascii="Arial" w:hAnsi="Arial" w:cs="Arial"/>
                <w:spacing w:val="2"/>
                <w:sz w:val="18"/>
                <w:szCs w:val="18"/>
              </w:rPr>
              <w:t>Tari Matua, Te Whanganui a Tara - National Office, Wellington</w:t>
            </w:r>
          </w:p>
        </w:tc>
      </w:tr>
    </w:tbl>
    <w:p w:rsidR="0057230A" w:rsidRPr="004C41E2" w:rsidRDefault="0057230A" w:rsidP="0057230A">
      <w:pPr>
        <w:pBdr>
          <w:bottom w:val="single" w:sz="4" w:space="1" w:color="auto"/>
        </w:pBdr>
        <w:spacing w:before="240" w:after="60"/>
        <w:outlineLvl w:val="6"/>
        <w:rPr>
          <w:rFonts w:ascii="Arial" w:hAnsi="Arial" w:cs="Arial"/>
          <w:b/>
          <w:sz w:val="18"/>
          <w:szCs w:val="18"/>
        </w:rPr>
      </w:pPr>
      <w:r w:rsidRPr="004C41E2">
        <w:rPr>
          <w:rFonts w:ascii="Arial" w:hAnsi="Arial" w:cs="Arial"/>
          <w:b/>
          <w:sz w:val="18"/>
          <w:szCs w:val="18"/>
        </w:rPr>
        <w:t>ORGANISATIONAL STATEMENT</w:t>
      </w:r>
    </w:p>
    <w:p w:rsidR="00837293" w:rsidRPr="00DE232E" w:rsidRDefault="00837293" w:rsidP="00837293">
      <w:pPr>
        <w:spacing w:before="240"/>
        <w:rPr>
          <w:rFonts w:ascii="Arial" w:eastAsia="Times New Roman" w:hAnsi="Arial" w:cs="Arial"/>
          <w:color w:val="000000"/>
          <w:sz w:val="18"/>
          <w:szCs w:val="18"/>
          <w:lang w:val="en-NZ" w:eastAsia="en-NZ"/>
        </w:rPr>
      </w:pPr>
      <w:r w:rsidRPr="001110AD">
        <w:rPr>
          <w:rFonts w:ascii="Arial" w:eastAsia="Times New Roman" w:hAnsi="Arial" w:cs="Arial"/>
          <w:color w:val="000000"/>
          <w:sz w:val="18"/>
          <w:szCs w:val="18"/>
          <w:lang w:val="en-NZ" w:eastAsia="en-NZ"/>
        </w:rPr>
        <w:t xml:space="preserve">The Te Puni Kōkiri nationwide </w:t>
      </w:r>
      <w:r w:rsidRPr="00DE232E">
        <w:rPr>
          <w:rFonts w:ascii="Arial" w:eastAsia="Times New Roman" w:hAnsi="Arial" w:cs="Arial"/>
          <w:color w:val="000000"/>
          <w:sz w:val="18"/>
          <w:szCs w:val="18"/>
          <w:lang w:val="en-NZ" w:eastAsia="en-NZ"/>
        </w:rPr>
        <w:t xml:space="preserve">organisation with six regional areas and 18 offices.  </w:t>
      </w:r>
    </w:p>
    <w:p w:rsidR="00837293" w:rsidRPr="00DE232E" w:rsidRDefault="00837293" w:rsidP="00837293">
      <w:pPr>
        <w:spacing w:before="120"/>
        <w:rPr>
          <w:rFonts w:ascii="Arial" w:eastAsia="Times New Roman" w:hAnsi="Arial" w:cs="Arial"/>
          <w:color w:val="000000"/>
          <w:sz w:val="18"/>
          <w:szCs w:val="18"/>
          <w:lang w:val="en-NZ" w:eastAsia="en-NZ"/>
        </w:rPr>
      </w:pPr>
      <w:r w:rsidRPr="00DE232E">
        <w:rPr>
          <w:rFonts w:ascii="Arial" w:eastAsia="Times New Roman" w:hAnsi="Arial" w:cs="Arial"/>
          <w:color w:val="000000"/>
          <w:sz w:val="18"/>
          <w:szCs w:val="18"/>
          <w:lang w:val="en-NZ" w:eastAsia="en-NZ"/>
        </w:rPr>
        <w:t xml:space="preserve">Our vision is </w:t>
      </w:r>
      <w:r w:rsidR="00816404" w:rsidRPr="00DE232E">
        <w:rPr>
          <w:rFonts w:ascii="Arial" w:eastAsia="Times New Roman" w:hAnsi="Arial" w:cs="Arial"/>
          <w:color w:val="000000"/>
          <w:sz w:val="18"/>
          <w:szCs w:val="18"/>
          <w:lang w:val="en-NZ" w:eastAsia="en-NZ"/>
        </w:rPr>
        <w:t>Iwi</w:t>
      </w:r>
      <w:r w:rsidRPr="00DE232E">
        <w:rPr>
          <w:rFonts w:ascii="Arial" w:eastAsia="Times New Roman" w:hAnsi="Arial" w:cs="Arial"/>
          <w:color w:val="000000"/>
          <w:sz w:val="18"/>
          <w:szCs w:val="18"/>
          <w:lang w:val="en-NZ" w:eastAsia="en-NZ"/>
        </w:rPr>
        <w:t xml:space="preserve">, hapū and whānau Māori succeed as Māori.  </w:t>
      </w:r>
    </w:p>
    <w:p w:rsidR="00837293" w:rsidRPr="00DE232E" w:rsidRDefault="00837293" w:rsidP="00837293">
      <w:pPr>
        <w:spacing w:before="120"/>
        <w:rPr>
          <w:rFonts w:ascii="Arial" w:eastAsia="Times New Roman" w:hAnsi="Arial" w:cs="Arial"/>
          <w:color w:val="000000"/>
          <w:sz w:val="18"/>
          <w:szCs w:val="18"/>
          <w:lang w:val="en-NZ" w:eastAsia="en-NZ"/>
        </w:rPr>
      </w:pPr>
      <w:r w:rsidRPr="00DE232E">
        <w:rPr>
          <w:rFonts w:ascii="Arial" w:eastAsia="Times New Roman" w:hAnsi="Arial" w:cs="Arial"/>
          <w:color w:val="000000"/>
          <w:sz w:val="18"/>
          <w:szCs w:val="18"/>
          <w:lang w:val="en-NZ" w:eastAsia="en-NZ"/>
        </w:rPr>
        <w:t xml:space="preserve">Our purpose is to support Government to strengthen Treaty of Waitangi partnerships and facilitate </w:t>
      </w:r>
      <w:r w:rsidR="00816404" w:rsidRPr="00DE232E">
        <w:rPr>
          <w:rFonts w:ascii="Arial" w:eastAsia="Times New Roman" w:hAnsi="Arial" w:cs="Arial"/>
          <w:color w:val="000000"/>
          <w:sz w:val="18"/>
          <w:szCs w:val="18"/>
          <w:lang w:val="en-NZ" w:eastAsia="en-NZ"/>
        </w:rPr>
        <w:t>Iwi</w:t>
      </w:r>
      <w:r w:rsidRPr="00DE232E">
        <w:rPr>
          <w:rFonts w:ascii="Arial" w:eastAsia="Times New Roman" w:hAnsi="Arial" w:cs="Arial"/>
          <w:color w:val="000000"/>
          <w:sz w:val="18"/>
          <w:szCs w:val="18"/>
          <w:lang w:val="en-NZ" w:eastAsia="en-NZ"/>
        </w:rPr>
        <w:t>, hapū and whānau Māori to succeed at home and globally through:</w:t>
      </w:r>
    </w:p>
    <w:p w:rsidR="00837293" w:rsidRPr="00DE232E" w:rsidRDefault="00837293" w:rsidP="00837293">
      <w:pPr>
        <w:numPr>
          <w:ilvl w:val="0"/>
          <w:numId w:val="18"/>
        </w:numPr>
        <w:spacing w:before="120" w:after="120"/>
        <w:rPr>
          <w:rFonts w:ascii="Arial" w:hAnsi="Arial" w:cs="Arial"/>
          <w:color w:val="000000"/>
          <w:sz w:val="18"/>
          <w:szCs w:val="18"/>
        </w:rPr>
      </w:pPr>
      <w:r w:rsidRPr="00DE232E">
        <w:rPr>
          <w:rFonts w:ascii="Arial" w:hAnsi="Arial" w:cs="Arial"/>
          <w:b/>
          <w:bCs/>
          <w:i/>
          <w:iCs/>
          <w:color w:val="000000"/>
          <w:sz w:val="18"/>
          <w:szCs w:val="18"/>
        </w:rPr>
        <w:t>Ārahitanga:</w:t>
      </w:r>
      <w:r w:rsidRPr="00DE232E">
        <w:rPr>
          <w:rFonts w:ascii="Arial" w:hAnsi="Arial" w:cs="Arial"/>
          <w:color w:val="000000"/>
          <w:sz w:val="18"/>
          <w:szCs w:val="18"/>
        </w:rPr>
        <w:t xml:space="preserve"> Provision of strategic leadership and guidance to Ministers and the State Sector on the Crown’s on-going and evolving partnerships and relationships with </w:t>
      </w:r>
      <w:r w:rsidR="00816404" w:rsidRPr="00DE232E">
        <w:rPr>
          <w:rFonts w:ascii="Arial" w:hAnsi="Arial" w:cs="Arial"/>
          <w:color w:val="000000"/>
          <w:sz w:val="18"/>
          <w:szCs w:val="18"/>
        </w:rPr>
        <w:t>Iwi</w:t>
      </w:r>
      <w:r w:rsidRPr="00DE232E">
        <w:rPr>
          <w:rFonts w:ascii="Arial" w:hAnsi="Arial" w:cs="Arial"/>
          <w:color w:val="000000"/>
          <w:sz w:val="18"/>
          <w:szCs w:val="18"/>
        </w:rPr>
        <w:t>, hapū and whānau Māori</w:t>
      </w:r>
    </w:p>
    <w:p w:rsidR="00837293" w:rsidRPr="00DE232E" w:rsidRDefault="00837293" w:rsidP="00837293">
      <w:pPr>
        <w:numPr>
          <w:ilvl w:val="0"/>
          <w:numId w:val="18"/>
        </w:numPr>
        <w:spacing w:before="120" w:after="120"/>
        <w:rPr>
          <w:rFonts w:ascii="Arial" w:hAnsi="Arial" w:cs="Arial"/>
          <w:color w:val="000000"/>
          <w:sz w:val="18"/>
          <w:szCs w:val="18"/>
        </w:rPr>
      </w:pPr>
      <w:r w:rsidRPr="00DE232E">
        <w:rPr>
          <w:rFonts w:ascii="Arial" w:hAnsi="Arial" w:cs="Arial"/>
          <w:b/>
          <w:bCs/>
          <w:i/>
          <w:iCs/>
          <w:color w:val="000000"/>
          <w:sz w:val="18"/>
          <w:szCs w:val="18"/>
        </w:rPr>
        <w:t>Whakamāherehere</w:t>
      </w:r>
      <w:r w:rsidRPr="00DE232E">
        <w:rPr>
          <w:rFonts w:ascii="Arial" w:hAnsi="Arial" w:cs="Arial"/>
          <w:b/>
          <w:bCs/>
          <w:color w:val="000000"/>
          <w:sz w:val="18"/>
          <w:szCs w:val="18"/>
        </w:rPr>
        <w:t>:</w:t>
      </w:r>
      <w:r w:rsidRPr="00DE232E">
        <w:rPr>
          <w:rFonts w:ascii="Arial" w:hAnsi="Arial" w:cs="Arial"/>
          <w:color w:val="000000"/>
          <w:sz w:val="18"/>
          <w:szCs w:val="18"/>
        </w:rPr>
        <w:t xml:space="preserve"> Provision of advice to Ministers and agencies on achieving better results for whānau Māori</w:t>
      </w:r>
    </w:p>
    <w:p w:rsidR="00837293" w:rsidRPr="00DE232E" w:rsidRDefault="00837293" w:rsidP="00837293">
      <w:pPr>
        <w:numPr>
          <w:ilvl w:val="0"/>
          <w:numId w:val="18"/>
        </w:numPr>
        <w:spacing w:before="120" w:after="120"/>
        <w:rPr>
          <w:rFonts w:ascii="Arial" w:hAnsi="Arial" w:cs="Arial"/>
          <w:color w:val="000000"/>
          <w:sz w:val="18"/>
          <w:szCs w:val="18"/>
        </w:rPr>
      </w:pPr>
      <w:r w:rsidRPr="00DE232E">
        <w:rPr>
          <w:rFonts w:ascii="Arial" w:hAnsi="Arial" w:cs="Arial"/>
          <w:b/>
          <w:bCs/>
          <w:i/>
          <w:iCs/>
          <w:color w:val="000000"/>
          <w:sz w:val="18"/>
          <w:szCs w:val="18"/>
        </w:rPr>
        <w:t>Auahatanga</w:t>
      </w:r>
      <w:r w:rsidRPr="00DE232E">
        <w:rPr>
          <w:rFonts w:ascii="Arial" w:hAnsi="Arial" w:cs="Arial"/>
          <w:b/>
          <w:bCs/>
          <w:color w:val="000000"/>
          <w:sz w:val="18"/>
          <w:szCs w:val="18"/>
        </w:rPr>
        <w:t>:</w:t>
      </w:r>
      <w:r w:rsidRPr="00DE232E">
        <w:rPr>
          <w:rFonts w:ascii="Arial" w:hAnsi="Arial" w:cs="Arial"/>
          <w:color w:val="000000"/>
          <w:sz w:val="18"/>
          <w:szCs w:val="18"/>
        </w:rPr>
        <w:t xml:space="preserve"> Development and implementation of innovative trials and investments to test policy and programme models that promote better results for whānau Māori</w:t>
      </w:r>
    </w:p>
    <w:p w:rsidR="00837293" w:rsidRPr="00DE232E" w:rsidRDefault="00837293" w:rsidP="00837293">
      <w:pPr>
        <w:spacing w:before="240" w:line="360" w:lineRule="auto"/>
        <w:rPr>
          <w:rFonts w:ascii="Arial" w:hAnsi="Arial" w:cs="Arial"/>
          <w:color w:val="000000"/>
          <w:sz w:val="18"/>
          <w:szCs w:val="18"/>
        </w:rPr>
      </w:pPr>
      <w:r w:rsidRPr="00DE232E">
        <w:rPr>
          <w:rFonts w:ascii="Arial" w:hAnsi="Arial" w:cs="Arial"/>
          <w:color w:val="000000"/>
          <w:sz w:val="18"/>
          <w:szCs w:val="18"/>
        </w:rPr>
        <w:t>Our work is focused around five inter-related kaupapa:</w:t>
      </w:r>
    </w:p>
    <w:p w:rsidR="00837293" w:rsidRPr="00DE232E" w:rsidRDefault="00837293" w:rsidP="00837293">
      <w:pPr>
        <w:numPr>
          <w:ilvl w:val="0"/>
          <w:numId w:val="18"/>
        </w:numPr>
        <w:spacing w:line="360" w:lineRule="auto"/>
        <w:rPr>
          <w:rFonts w:ascii="Arial" w:eastAsia="Times New Roman" w:hAnsi="Arial" w:cs="Arial"/>
          <w:color w:val="000000"/>
          <w:sz w:val="18"/>
          <w:szCs w:val="18"/>
          <w:lang w:val="en-NZ" w:eastAsia="en-NZ"/>
        </w:rPr>
      </w:pPr>
      <w:r w:rsidRPr="00DE232E">
        <w:rPr>
          <w:rFonts w:ascii="Arial" w:eastAsia="Times New Roman" w:hAnsi="Arial" w:cs="Arial"/>
          <w:color w:val="000000"/>
          <w:sz w:val="18"/>
          <w:szCs w:val="18"/>
          <w:lang w:val="en-NZ" w:eastAsia="en-NZ"/>
        </w:rPr>
        <w:t xml:space="preserve">Crown - </w:t>
      </w:r>
      <w:r w:rsidR="00816404" w:rsidRPr="00DE232E">
        <w:rPr>
          <w:rFonts w:ascii="Arial" w:eastAsia="Times New Roman" w:hAnsi="Arial" w:cs="Arial"/>
          <w:color w:val="000000"/>
          <w:sz w:val="18"/>
          <w:szCs w:val="18"/>
          <w:lang w:val="en-NZ" w:eastAsia="en-NZ"/>
        </w:rPr>
        <w:t>Iwi</w:t>
      </w:r>
      <w:r w:rsidRPr="00DE232E">
        <w:rPr>
          <w:rFonts w:ascii="Arial" w:eastAsia="Times New Roman" w:hAnsi="Arial" w:cs="Arial"/>
          <w:color w:val="000000"/>
          <w:sz w:val="18"/>
          <w:szCs w:val="18"/>
          <w:lang w:val="en-NZ" w:eastAsia="en-NZ"/>
        </w:rPr>
        <w:t>, hapū and whānau Māori relationships</w:t>
      </w:r>
    </w:p>
    <w:p w:rsidR="00837293" w:rsidRPr="00DE232E" w:rsidRDefault="00837293" w:rsidP="00837293">
      <w:pPr>
        <w:numPr>
          <w:ilvl w:val="0"/>
          <w:numId w:val="18"/>
        </w:numPr>
        <w:spacing w:line="360" w:lineRule="auto"/>
        <w:rPr>
          <w:rFonts w:ascii="Arial" w:eastAsia="Times New Roman" w:hAnsi="Arial" w:cs="Arial"/>
          <w:color w:val="000000"/>
          <w:sz w:val="18"/>
          <w:szCs w:val="18"/>
          <w:lang w:val="en-NZ" w:eastAsia="en-NZ"/>
        </w:rPr>
      </w:pPr>
      <w:r w:rsidRPr="00DE232E">
        <w:rPr>
          <w:rFonts w:ascii="Arial" w:eastAsia="Times New Roman" w:hAnsi="Arial" w:cs="Arial"/>
          <w:color w:val="000000"/>
          <w:sz w:val="18"/>
          <w:szCs w:val="18"/>
          <w:lang w:val="en-NZ" w:eastAsia="en-NZ"/>
        </w:rPr>
        <w:t>State Sector effectiveness for Māori</w:t>
      </w:r>
    </w:p>
    <w:p w:rsidR="00837293" w:rsidRPr="001110AD" w:rsidRDefault="00837293" w:rsidP="00837293">
      <w:pPr>
        <w:numPr>
          <w:ilvl w:val="0"/>
          <w:numId w:val="18"/>
        </w:numPr>
        <w:spacing w:line="360" w:lineRule="auto"/>
        <w:rPr>
          <w:rFonts w:ascii="Arial" w:eastAsia="Times New Roman" w:hAnsi="Arial" w:cs="Arial"/>
          <w:color w:val="000000"/>
          <w:sz w:val="18"/>
          <w:szCs w:val="18"/>
          <w:lang w:val="en-NZ" w:eastAsia="en-NZ"/>
        </w:rPr>
      </w:pPr>
      <w:r w:rsidRPr="001110AD">
        <w:rPr>
          <w:rFonts w:ascii="Arial" w:eastAsia="Times New Roman" w:hAnsi="Arial" w:cs="Arial"/>
          <w:color w:val="000000"/>
          <w:sz w:val="18"/>
          <w:szCs w:val="18"/>
          <w:lang w:val="en-NZ" w:eastAsia="en-NZ"/>
        </w:rPr>
        <w:t>Strengthening cultural wealth</w:t>
      </w:r>
    </w:p>
    <w:p w:rsidR="00837293" w:rsidRPr="001110AD" w:rsidRDefault="00837293" w:rsidP="00837293">
      <w:pPr>
        <w:numPr>
          <w:ilvl w:val="0"/>
          <w:numId w:val="18"/>
        </w:numPr>
        <w:spacing w:line="360" w:lineRule="auto"/>
        <w:rPr>
          <w:rFonts w:ascii="Arial" w:eastAsia="Times New Roman" w:hAnsi="Arial" w:cs="Arial"/>
          <w:color w:val="000000"/>
          <w:sz w:val="18"/>
          <w:szCs w:val="18"/>
          <w:lang w:val="en-NZ" w:eastAsia="en-NZ"/>
        </w:rPr>
      </w:pPr>
      <w:r w:rsidRPr="001110AD">
        <w:rPr>
          <w:rFonts w:ascii="Arial" w:eastAsia="Times New Roman" w:hAnsi="Arial" w:cs="Arial"/>
          <w:color w:val="000000"/>
          <w:sz w:val="18"/>
          <w:szCs w:val="18"/>
          <w:lang w:val="en-NZ" w:eastAsia="en-NZ"/>
        </w:rPr>
        <w:t>Skills, learning and education</w:t>
      </w:r>
    </w:p>
    <w:p w:rsidR="00837293" w:rsidRPr="001110AD" w:rsidRDefault="00837293" w:rsidP="00837293">
      <w:pPr>
        <w:numPr>
          <w:ilvl w:val="0"/>
          <w:numId w:val="18"/>
        </w:numPr>
        <w:spacing w:line="360" w:lineRule="auto"/>
        <w:rPr>
          <w:rFonts w:ascii="Arial" w:eastAsia="Times New Roman" w:hAnsi="Arial" w:cs="Arial"/>
          <w:color w:val="000000"/>
          <w:sz w:val="18"/>
          <w:szCs w:val="18"/>
          <w:lang w:val="en-NZ" w:eastAsia="en-NZ"/>
        </w:rPr>
      </w:pPr>
      <w:r w:rsidRPr="001110AD">
        <w:rPr>
          <w:rFonts w:ascii="Arial" w:eastAsia="Times New Roman" w:hAnsi="Arial" w:cs="Arial"/>
          <w:color w:val="000000"/>
          <w:sz w:val="18"/>
          <w:szCs w:val="18"/>
          <w:lang w:val="en-NZ" w:eastAsia="en-NZ"/>
        </w:rPr>
        <w:t>Strengthening economic wealth</w:t>
      </w:r>
    </w:p>
    <w:p w:rsidR="00837293" w:rsidRPr="001110AD" w:rsidRDefault="00837293" w:rsidP="00837293">
      <w:pPr>
        <w:spacing w:after="120" w:line="280" w:lineRule="exact"/>
        <w:rPr>
          <w:rFonts w:ascii="Arial" w:hAnsi="Arial" w:cs="Arial"/>
          <w:spacing w:val="2"/>
          <w:sz w:val="18"/>
          <w:szCs w:val="18"/>
        </w:rPr>
      </w:pPr>
      <w:r w:rsidRPr="001110AD">
        <w:rPr>
          <w:rFonts w:ascii="Arial" w:hAnsi="Arial" w:cs="Arial"/>
          <w:spacing w:val="2"/>
          <w:sz w:val="18"/>
          <w:szCs w:val="18"/>
        </w:rPr>
        <w:t xml:space="preserve">For further information about Te Puni </w:t>
      </w:r>
      <w:r w:rsidRPr="001110AD">
        <w:rPr>
          <w:rFonts w:ascii="Arial" w:hAnsi="Arial" w:cs="Arial"/>
          <w:sz w:val="18"/>
          <w:szCs w:val="18"/>
        </w:rPr>
        <w:t>Kōkiri</w:t>
      </w:r>
      <w:r w:rsidRPr="001110AD">
        <w:rPr>
          <w:rFonts w:ascii="Arial" w:hAnsi="Arial" w:cs="Arial"/>
          <w:spacing w:val="2"/>
          <w:sz w:val="18"/>
          <w:szCs w:val="18"/>
        </w:rPr>
        <w:t xml:space="preserve"> please visit our website: </w:t>
      </w:r>
      <w:hyperlink r:id="rId8" w:history="1">
        <w:r w:rsidRPr="001110AD">
          <w:rPr>
            <w:rFonts w:ascii="Arial" w:hAnsi="Arial" w:cs="Arial"/>
            <w:color w:val="0000FF"/>
            <w:spacing w:val="2"/>
            <w:sz w:val="18"/>
            <w:szCs w:val="18"/>
            <w:u w:val="single"/>
          </w:rPr>
          <w:t>www.tpk.govt.nz</w:t>
        </w:r>
      </w:hyperlink>
    </w:p>
    <w:p w:rsidR="00837293" w:rsidRPr="001110AD" w:rsidRDefault="00837293" w:rsidP="00837293">
      <w:pPr>
        <w:pBdr>
          <w:bottom w:val="single" w:sz="4" w:space="1" w:color="auto"/>
        </w:pBdr>
        <w:tabs>
          <w:tab w:val="left" w:pos="1420"/>
          <w:tab w:val="center" w:pos="4153"/>
          <w:tab w:val="right" w:pos="8306"/>
        </w:tabs>
        <w:spacing w:before="360" w:after="120" w:line="280" w:lineRule="exact"/>
        <w:rPr>
          <w:rFonts w:ascii="Arial" w:hAnsi="Arial" w:cs="Arial"/>
          <w:b/>
          <w:spacing w:val="2"/>
          <w:sz w:val="18"/>
          <w:szCs w:val="18"/>
        </w:rPr>
      </w:pPr>
      <w:r w:rsidRPr="001110AD">
        <w:rPr>
          <w:rFonts w:ascii="Arial" w:hAnsi="Arial" w:cs="Arial"/>
          <w:b/>
          <w:sz w:val="18"/>
          <w:szCs w:val="18"/>
        </w:rPr>
        <w:t>O TĀTOU WHAIPAINGA – OUR VALUES</w:t>
      </w:r>
      <w:r w:rsidRPr="001110AD">
        <w:rPr>
          <w:rFonts w:ascii="Arial" w:hAnsi="Arial" w:cs="Arial"/>
          <w:b/>
          <w:spacing w:val="2"/>
          <w:sz w:val="18"/>
          <w:szCs w:val="18"/>
        </w:rPr>
        <w:t xml:space="preserve"> </w:t>
      </w:r>
    </w:p>
    <w:p w:rsidR="00837293" w:rsidRPr="001110AD" w:rsidRDefault="00837293" w:rsidP="00837293">
      <w:pPr>
        <w:tabs>
          <w:tab w:val="left" w:pos="1420"/>
          <w:tab w:val="center" w:pos="4153"/>
          <w:tab w:val="right" w:pos="8306"/>
        </w:tabs>
        <w:spacing w:before="240" w:after="120" w:line="280" w:lineRule="exact"/>
        <w:rPr>
          <w:rFonts w:ascii="Arial" w:hAnsi="Arial" w:cs="Arial"/>
          <w:spacing w:val="2"/>
          <w:sz w:val="18"/>
          <w:szCs w:val="18"/>
        </w:rPr>
      </w:pPr>
      <w:r w:rsidRPr="001110AD">
        <w:rPr>
          <w:rFonts w:ascii="Arial" w:hAnsi="Arial" w:cs="Arial"/>
          <w:b/>
          <w:spacing w:val="2"/>
          <w:sz w:val="18"/>
          <w:szCs w:val="18"/>
        </w:rPr>
        <w:t>Te Wero</w:t>
      </w:r>
      <w:r w:rsidRPr="001110AD">
        <w:rPr>
          <w:rFonts w:ascii="Arial" w:hAnsi="Arial" w:cs="Arial"/>
          <w:spacing w:val="2"/>
          <w:sz w:val="18"/>
          <w:szCs w:val="18"/>
        </w:rPr>
        <w:t xml:space="preserve"> – </w:t>
      </w:r>
      <w:r w:rsidRPr="001110AD">
        <w:rPr>
          <w:rFonts w:ascii="Arial" w:hAnsi="Arial" w:cs="Arial"/>
          <w:i/>
          <w:spacing w:val="2"/>
          <w:sz w:val="18"/>
          <w:szCs w:val="18"/>
        </w:rPr>
        <w:t>We pursue excellence</w:t>
      </w:r>
      <w:r w:rsidRPr="001110AD">
        <w:rPr>
          <w:rFonts w:ascii="Arial" w:hAnsi="Arial" w:cs="Arial"/>
          <w:spacing w:val="2"/>
          <w:sz w:val="18"/>
          <w:szCs w:val="18"/>
        </w:rPr>
        <w:t>.</w:t>
      </w:r>
    </w:p>
    <w:p w:rsidR="00837293" w:rsidRPr="001110AD" w:rsidRDefault="00837293" w:rsidP="00837293">
      <w:pPr>
        <w:tabs>
          <w:tab w:val="left" w:pos="1420"/>
          <w:tab w:val="center" w:pos="4153"/>
          <w:tab w:val="right" w:pos="8306"/>
        </w:tabs>
        <w:spacing w:after="120" w:line="280" w:lineRule="exact"/>
        <w:rPr>
          <w:rFonts w:ascii="Arial" w:hAnsi="Arial" w:cs="Arial"/>
          <w:spacing w:val="2"/>
          <w:sz w:val="18"/>
          <w:szCs w:val="18"/>
        </w:rPr>
      </w:pPr>
      <w:r w:rsidRPr="001110AD">
        <w:rPr>
          <w:rFonts w:ascii="Arial" w:hAnsi="Arial" w:cs="Arial"/>
          <w:spacing w:val="2"/>
          <w:sz w:val="18"/>
          <w:szCs w:val="18"/>
        </w:rPr>
        <w:t>We strive for excellence and we get results.  We act with courage when required, take calculated risks and are results focused.</w:t>
      </w:r>
    </w:p>
    <w:p w:rsidR="00837293" w:rsidRPr="001110AD" w:rsidRDefault="00837293" w:rsidP="00837293">
      <w:pPr>
        <w:tabs>
          <w:tab w:val="left" w:pos="1420"/>
          <w:tab w:val="center" w:pos="4153"/>
          <w:tab w:val="right" w:pos="8306"/>
        </w:tabs>
        <w:spacing w:before="240" w:after="120" w:line="280" w:lineRule="exact"/>
        <w:rPr>
          <w:rFonts w:ascii="Arial" w:hAnsi="Arial" w:cs="Arial"/>
          <w:spacing w:val="2"/>
          <w:sz w:val="18"/>
          <w:szCs w:val="18"/>
        </w:rPr>
      </w:pPr>
      <w:r w:rsidRPr="001110AD">
        <w:rPr>
          <w:rFonts w:ascii="Arial" w:hAnsi="Arial" w:cs="Arial"/>
          <w:b/>
          <w:spacing w:val="2"/>
          <w:sz w:val="18"/>
          <w:szCs w:val="18"/>
        </w:rPr>
        <w:t>Manaakitanga</w:t>
      </w:r>
      <w:r w:rsidRPr="001110AD">
        <w:rPr>
          <w:rFonts w:ascii="Arial" w:hAnsi="Arial" w:cs="Arial"/>
          <w:spacing w:val="2"/>
          <w:sz w:val="18"/>
          <w:szCs w:val="18"/>
        </w:rPr>
        <w:t xml:space="preserve"> - </w:t>
      </w:r>
      <w:r w:rsidRPr="001110AD">
        <w:rPr>
          <w:rFonts w:ascii="Arial" w:hAnsi="Arial" w:cs="Arial"/>
          <w:i/>
          <w:spacing w:val="2"/>
          <w:sz w:val="18"/>
          <w:szCs w:val="18"/>
        </w:rPr>
        <w:t>We value people and relationships</w:t>
      </w:r>
      <w:r w:rsidRPr="001110AD">
        <w:rPr>
          <w:rFonts w:ascii="Arial" w:hAnsi="Arial" w:cs="Arial"/>
          <w:spacing w:val="2"/>
          <w:sz w:val="18"/>
          <w:szCs w:val="18"/>
        </w:rPr>
        <w:t>.</w:t>
      </w:r>
    </w:p>
    <w:p w:rsidR="00837293" w:rsidRPr="001110AD" w:rsidRDefault="00837293" w:rsidP="00837293">
      <w:pPr>
        <w:tabs>
          <w:tab w:val="left" w:pos="1420"/>
          <w:tab w:val="center" w:pos="4153"/>
          <w:tab w:val="right" w:pos="8306"/>
        </w:tabs>
        <w:spacing w:after="120" w:line="280" w:lineRule="exact"/>
        <w:rPr>
          <w:rFonts w:ascii="Arial" w:hAnsi="Arial" w:cs="Arial"/>
          <w:spacing w:val="2"/>
          <w:sz w:val="18"/>
          <w:szCs w:val="18"/>
        </w:rPr>
      </w:pPr>
      <w:r w:rsidRPr="001110AD">
        <w:rPr>
          <w:rFonts w:ascii="Arial" w:hAnsi="Arial" w:cs="Arial"/>
          <w:spacing w:val="2"/>
          <w:sz w:val="18"/>
          <w:szCs w:val="18"/>
        </w:rPr>
        <w:t>We act with integrity and treat others with respect.  We are caring, humble and tolerant.  We are co-operative and inclusive.</w:t>
      </w:r>
    </w:p>
    <w:p w:rsidR="00837293" w:rsidRPr="001110AD" w:rsidRDefault="00837293" w:rsidP="00837293">
      <w:pPr>
        <w:tabs>
          <w:tab w:val="left" w:pos="1420"/>
          <w:tab w:val="center" w:pos="4153"/>
          <w:tab w:val="right" w:pos="8306"/>
        </w:tabs>
        <w:spacing w:before="240" w:after="120" w:line="280" w:lineRule="exact"/>
        <w:rPr>
          <w:rFonts w:ascii="Arial" w:hAnsi="Arial" w:cs="Arial"/>
          <w:spacing w:val="2"/>
          <w:sz w:val="18"/>
          <w:szCs w:val="18"/>
        </w:rPr>
      </w:pPr>
      <w:r w:rsidRPr="001110AD">
        <w:rPr>
          <w:rFonts w:ascii="Arial" w:hAnsi="Arial" w:cs="Arial"/>
          <w:b/>
          <w:spacing w:val="2"/>
          <w:sz w:val="18"/>
          <w:szCs w:val="18"/>
        </w:rPr>
        <w:t>He Toa Takitini</w:t>
      </w:r>
      <w:r w:rsidRPr="001110AD">
        <w:rPr>
          <w:rFonts w:ascii="Arial" w:hAnsi="Arial" w:cs="Arial"/>
          <w:spacing w:val="2"/>
          <w:sz w:val="18"/>
          <w:szCs w:val="18"/>
        </w:rPr>
        <w:t xml:space="preserve"> – </w:t>
      </w:r>
      <w:r w:rsidRPr="001110AD">
        <w:rPr>
          <w:rFonts w:ascii="Arial" w:hAnsi="Arial" w:cs="Arial"/>
          <w:i/>
          <w:spacing w:val="2"/>
          <w:sz w:val="18"/>
          <w:szCs w:val="18"/>
        </w:rPr>
        <w:t>We work collectively.</w:t>
      </w:r>
    </w:p>
    <w:p w:rsidR="00837293" w:rsidRPr="001110AD" w:rsidRDefault="00837293" w:rsidP="00837293">
      <w:pPr>
        <w:tabs>
          <w:tab w:val="left" w:pos="1420"/>
          <w:tab w:val="center" w:pos="4153"/>
          <w:tab w:val="right" w:pos="8306"/>
        </w:tabs>
        <w:spacing w:after="120" w:line="280" w:lineRule="exact"/>
        <w:rPr>
          <w:rFonts w:ascii="Arial" w:hAnsi="Arial" w:cs="Arial"/>
          <w:spacing w:val="2"/>
          <w:sz w:val="18"/>
          <w:szCs w:val="18"/>
        </w:rPr>
      </w:pPr>
      <w:r w:rsidRPr="001110AD">
        <w:rPr>
          <w:rFonts w:ascii="Arial" w:hAnsi="Arial" w:cs="Arial"/>
          <w:spacing w:val="2"/>
          <w:sz w:val="18"/>
          <w:szCs w:val="18"/>
        </w:rPr>
        <w:t xml:space="preserve">We lead by example, work as a </w:t>
      </w:r>
      <w:r>
        <w:rPr>
          <w:rFonts w:ascii="Arial" w:hAnsi="Arial" w:cs="Arial"/>
          <w:spacing w:val="2"/>
          <w:sz w:val="18"/>
          <w:szCs w:val="18"/>
        </w:rPr>
        <w:t>team</w:t>
      </w:r>
      <w:r w:rsidRPr="001110AD">
        <w:rPr>
          <w:rFonts w:ascii="Arial" w:hAnsi="Arial" w:cs="Arial"/>
          <w:spacing w:val="2"/>
          <w:sz w:val="18"/>
          <w:szCs w:val="18"/>
        </w:rPr>
        <w:t xml:space="preserve"> and maximise collective strengths to achieve our goals.</w:t>
      </w:r>
    </w:p>
    <w:p w:rsidR="00837293" w:rsidRPr="001110AD" w:rsidRDefault="00837293" w:rsidP="00837293">
      <w:pPr>
        <w:tabs>
          <w:tab w:val="left" w:pos="1420"/>
          <w:tab w:val="center" w:pos="4153"/>
          <w:tab w:val="right" w:pos="8306"/>
        </w:tabs>
        <w:spacing w:before="240" w:after="120" w:line="280" w:lineRule="exact"/>
        <w:rPr>
          <w:rFonts w:ascii="Arial" w:hAnsi="Arial" w:cs="Arial"/>
          <w:spacing w:val="2"/>
          <w:sz w:val="18"/>
          <w:szCs w:val="18"/>
        </w:rPr>
      </w:pPr>
      <w:r w:rsidRPr="001110AD">
        <w:rPr>
          <w:rFonts w:ascii="Arial" w:hAnsi="Arial" w:cs="Arial"/>
          <w:b/>
          <w:spacing w:val="2"/>
          <w:sz w:val="18"/>
          <w:szCs w:val="18"/>
        </w:rPr>
        <w:t>Ture Tangata</w:t>
      </w:r>
      <w:r w:rsidRPr="001110AD">
        <w:rPr>
          <w:rFonts w:ascii="Arial" w:hAnsi="Arial" w:cs="Arial"/>
          <w:spacing w:val="2"/>
          <w:sz w:val="18"/>
          <w:szCs w:val="18"/>
        </w:rPr>
        <w:t xml:space="preserve"> – </w:t>
      </w:r>
      <w:r w:rsidRPr="001110AD">
        <w:rPr>
          <w:rFonts w:ascii="Arial" w:hAnsi="Arial" w:cs="Arial"/>
          <w:i/>
          <w:spacing w:val="2"/>
          <w:sz w:val="18"/>
          <w:szCs w:val="18"/>
        </w:rPr>
        <w:t>We are creative and innovative.</w:t>
      </w:r>
    </w:p>
    <w:p w:rsidR="00837293" w:rsidRPr="001110AD" w:rsidRDefault="00837293" w:rsidP="00837293">
      <w:pPr>
        <w:tabs>
          <w:tab w:val="left" w:pos="1420"/>
          <w:tab w:val="center" w:pos="4153"/>
          <w:tab w:val="right" w:pos="8306"/>
        </w:tabs>
        <w:spacing w:after="120" w:line="280" w:lineRule="exact"/>
        <w:rPr>
          <w:rFonts w:ascii="Arial" w:hAnsi="Arial" w:cs="Arial"/>
          <w:spacing w:val="2"/>
          <w:sz w:val="18"/>
          <w:szCs w:val="18"/>
        </w:rPr>
      </w:pPr>
      <w:r w:rsidRPr="001110AD">
        <w:rPr>
          <w:rFonts w:ascii="Arial" w:hAnsi="Arial" w:cs="Arial"/>
          <w:spacing w:val="2"/>
          <w:sz w:val="18"/>
          <w:szCs w:val="18"/>
        </w:rPr>
        <w:t>We test ideas and generate new knowledge.  We learn from others and confidently apply new knowledge to get results.</w:t>
      </w:r>
    </w:p>
    <w:p w:rsidR="00837293" w:rsidRDefault="00837293" w:rsidP="00837293">
      <w:pPr>
        <w:rPr>
          <w:rFonts w:ascii="Arial" w:hAnsi="Arial" w:cs="Arial"/>
          <w:spacing w:val="2"/>
          <w:sz w:val="18"/>
          <w:szCs w:val="18"/>
        </w:rPr>
      </w:pPr>
      <w:r>
        <w:rPr>
          <w:rFonts w:ascii="Arial" w:hAnsi="Arial" w:cs="Arial"/>
          <w:spacing w:val="2"/>
          <w:sz w:val="18"/>
          <w:szCs w:val="18"/>
        </w:rPr>
        <w:br w:type="page"/>
      </w:r>
    </w:p>
    <w:p w:rsidR="00837293" w:rsidRDefault="00837293" w:rsidP="00837293">
      <w:pPr>
        <w:tabs>
          <w:tab w:val="left" w:pos="1420"/>
          <w:tab w:val="center" w:pos="4153"/>
          <w:tab w:val="right" w:pos="8306"/>
        </w:tabs>
        <w:spacing w:after="120" w:line="280" w:lineRule="exact"/>
        <w:rPr>
          <w:rFonts w:ascii="Arial" w:hAnsi="Arial" w:cs="Arial"/>
          <w:spacing w:val="2"/>
          <w:sz w:val="18"/>
          <w:szCs w:val="18"/>
        </w:rPr>
      </w:pPr>
    </w:p>
    <w:p w:rsidR="00837293" w:rsidRPr="001110AD" w:rsidRDefault="00837293" w:rsidP="00837293">
      <w:pPr>
        <w:pBdr>
          <w:bottom w:val="single" w:sz="4" w:space="1" w:color="auto"/>
        </w:pBdr>
        <w:spacing w:before="480" w:after="60"/>
        <w:outlineLvl w:val="6"/>
        <w:rPr>
          <w:rFonts w:ascii="Arial" w:hAnsi="Arial" w:cs="Arial"/>
          <w:b/>
          <w:caps/>
          <w:sz w:val="18"/>
          <w:szCs w:val="18"/>
        </w:rPr>
      </w:pPr>
      <w:r w:rsidRPr="001110AD">
        <w:rPr>
          <w:rFonts w:ascii="Arial" w:hAnsi="Arial" w:cs="Arial"/>
          <w:b/>
          <w:caps/>
          <w:sz w:val="18"/>
          <w:szCs w:val="18"/>
        </w:rPr>
        <w:t>TE PUNI Statement</w:t>
      </w:r>
    </w:p>
    <w:p w:rsidR="00837293" w:rsidRPr="001110AD" w:rsidRDefault="00837293" w:rsidP="00837293">
      <w:pPr>
        <w:shd w:val="clear" w:color="auto" w:fill="FFFFFF"/>
        <w:spacing w:before="240" w:after="120"/>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 xml:space="preserve">The Organisational Support Te Puni works in partnership with others (internally and externally) to enable Te Puni Kōkiri to maintain and enhance our capability to deliver efficient, effective and economical outputs.  In part we achieve this through the provision of advice, systems, tools and processes that are tailored for our needs. </w:t>
      </w:r>
    </w:p>
    <w:p w:rsidR="00837293" w:rsidRPr="001110AD" w:rsidRDefault="00837293" w:rsidP="00837293">
      <w:pPr>
        <w:shd w:val="clear" w:color="auto" w:fill="FFFFFF"/>
        <w:spacing w:line="360" w:lineRule="auto"/>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Our areas of responsib</w:t>
      </w:r>
      <w:r>
        <w:rPr>
          <w:rFonts w:ascii="Arial" w:eastAsia="Times New Roman" w:hAnsi="Arial" w:cs="Arial"/>
          <w:color w:val="333333"/>
          <w:sz w:val="18"/>
          <w:szCs w:val="18"/>
          <w:lang w:val="en-NZ" w:eastAsia="en-NZ"/>
        </w:rPr>
        <w:t>i</w:t>
      </w:r>
      <w:r w:rsidRPr="001110AD">
        <w:rPr>
          <w:rFonts w:ascii="Arial" w:eastAsia="Times New Roman" w:hAnsi="Arial" w:cs="Arial"/>
          <w:color w:val="333333"/>
          <w:sz w:val="18"/>
          <w:szCs w:val="18"/>
          <w:lang w:val="en-NZ" w:eastAsia="en-NZ"/>
        </w:rPr>
        <w:t>l</w:t>
      </w:r>
      <w:r>
        <w:rPr>
          <w:rFonts w:ascii="Arial" w:eastAsia="Times New Roman" w:hAnsi="Arial" w:cs="Arial"/>
          <w:color w:val="333333"/>
          <w:sz w:val="18"/>
          <w:szCs w:val="18"/>
          <w:lang w:val="en-NZ" w:eastAsia="en-NZ"/>
        </w:rPr>
        <w:t>i</w:t>
      </w:r>
      <w:r w:rsidRPr="001110AD">
        <w:rPr>
          <w:rFonts w:ascii="Arial" w:eastAsia="Times New Roman" w:hAnsi="Arial" w:cs="Arial"/>
          <w:color w:val="333333"/>
          <w:sz w:val="18"/>
          <w:szCs w:val="18"/>
          <w:lang w:val="en-NZ" w:eastAsia="en-NZ"/>
        </w:rPr>
        <w:t>ty include:</w:t>
      </w:r>
    </w:p>
    <w:p w:rsidR="00837293" w:rsidRPr="001110AD" w:rsidRDefault="00837293" w:rsidP="00837293">
      <w:pPr>
        <w:numPr>
          <w:ilvl w:val="0"/>
          <w:numId w:val="12"/>
        </w:numPr>
        <w:shd w:val="clear" w:color="auto" w:fill="FFFFFF"/>
        <w:spacing w:line="360" w:lineRule="auto"/>
        <w:ind w:left="426"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Communications and media management</w:t>
      </w:r>
    </w:p>
    <w:p w:rsidR="00837293" w:rsidRPr="001110AD" w:rsidRDefault="00837293" w:rsidP="00837293">
      <w:pPr>
        <w:numPr>
          <w:ilvl w:val="0"/>
          <w:numId w:val="12"/>
        </w:numPr>
        <w:shd w:val="clear" w:color="auto" w:fill="FFFFFF"/>
        <w:spacing w:line="360" w:lineRule="auto"/>
        <w:ind w:left="426"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Information services and records management</w:t>
      </w:r>
    </w:p>
    <w:p w:rsidR="00837293" w:rsidRPr="001110AD" w:rsidRDefault="00837293" w:rsidP="00837293">
      <w:pPr>
        <w:numPr>
          <w:ilvl w:val="0"/>
          <w:numId w:val="12"/>
        </w:numPr>
        <w:shd w:val="clear" w:color="auto" w:fill="FFFFFF"/>
        <w:spacing w:line="360" w:lineRule="auto"/>
        <w:ind w:left="425"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Technology services</w:t>
      </w:r>
    </w:p>
    <w:p w:rsidR="00837293" w:rsidRPr="001110AD" w:rsidRDefault="00837293" w:rsidP="00837293">
      <w:pPr>
        <w:numPr>
          <w:ilvl w:val="0"/>
          <w:numId w:val="12"/>
        </w:numPr>
        <w:shd w:val="clear" w:color="auto" w:fill="FFFFFF"/>
        <w:spacing w:line="360" w:lineRule="auto"/>
        <w:ind w:left="425"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Finance and departmental procurement</w:t>
      </w:r>
    </w:p>
    <w:p w:rsidR="00837293" w:rsidRPr="001110AD" w:rsidRDefault="00837293" w:rsidP="00837293">
      <w:pPr>
        <w:numPr>
          <w:ilvl w:val="0"/>
          <w:numId w:val="12"/>
        </w:numPr>
        <w:shd w:val="clear" w:color="auto" w:fill="FFFFFF"/>
        <w:spacing w:line="360" w:lineRule="auto"/>
        <w:ind w:left="425"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Legal advice and administration of Māori Trust Boards</w:t>
      </w:r>
    </w:p>
    <w:p w:rsidR="00837293" w:rsidRPr="001110AD" w:rsidRDefault="00837293" w:rsidP="00837293">
      <w:pPr>
        <w:numPr>
          <w:ilvl w:val="0"/>
          <w:numId w:val="12"/>
        </w:numPr>
        <w:shd w:val="clear" w:color="auto" w:fill="FFFFFF"/>
        <w:spacing w:line="360" w:lineRule="auto"/>
        <w:ind w:left="425"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Human Resources and Capability</w:t>
      </w:r>
    </w:p>
    <w:p w:rsidR="00837293" w:rsidRPr="001110AD" w:rsidRDefault="00837293" w:rsidP="00837293">
      <w:pPr>
        <w:numPr>
          <w:ilvl w:val="0"/>
          <w:numId w:val="12"/>
        </w:numPr>
        <w:shd w:val="clear" w:color="auto" w:fill="FFFFFF"/>
        <w:spacing w:line="360" w:lineRule="auto"/>
        <w:ind w:left="425"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Ministerials and Business Support</w:t>
      </w:r>
    </w:p>
    <w:p w:rsidR="00837293" w:rsidRPr="001110AD" w:rsidRDefault="00837293" w:rsidP="00837293">
      <w:pPr>
        <w:numPr>
          <w:ilvl w:val="0"/>
          <w:numId w:val="12"/>
        </w:numPr>
        <w:shd w:val="clear" w:color="auto" w:fill="FFFFFF"/>
        <w:spacing w:line="360" w:lineRule="auto"/>
        <w:ind w:left="426"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Property and asset management</w:t>
      </w:r>
    </w:p>
    <w:p w:rsidR="00837293" w:rsidRPr="001110AD" w:rsidRDefault="00837293" w:rsidP="00837293">
      <w:pPr>
        <w:numPr>
          <w:ilvl w:val="0"/>
          <w:numId w:val="12"/>
        </w:numPr>
        <w:shd w:val="clear" w:color="auto" w:fill="FFFFFF"/>
        <w:spacing w:line="360" w:lineRule="auto"/>
        <w:ind w:left="426" w:hanging="357"/>
        <w:rPr>
          <w:rFonts w:ascii="Arial" w:eastAsia="Times New Roman" w:hAnsi="Arial" w:cs="Arial"/>
          <w:color w:val="333333"/>
          <w:sz w:val="18"/>
          <w:szCs w:val="18"/>
          <w:lang w:val="en-NZ" w:eastAsia="en-NZ"/>
        </w:rPr>
      </w:pPr>
      <w:r w:rsidRPr="001110AD">
        <w:rPr>
          <w:rFonts w:ascii="Arial" w:eastAsia="Times New Roman" w:hAnsi="Arial" w:cs="Arial"/>
          <w:color w:val="333333"/>
          <w:sz w:val="18"/>
          <w:szCs w:val="18"/>
          <w:lang w:val="en-NZ" w:eastAsia="en-NZ"/>
        </w:rPr>
        <w:t>Business Continuity and Protective Security</w:t>
      </w:r>
    </w:p>
    <w:p w:rsidR="00837293" w:rsidRPr="001110AD" w:rsidRDefault="00837293" w:rsidP="00837293">
      <w:pPr>
        <w:autoSpaceDE w:val="0"/>
        <w:autoSpaceDN w:val="0"/>
        <w:adjustRightInd w:val="0"/>
        <w:spacing w:before="100" w:after="100"/>
        <w:rPr>
          <w:rFonts w:ascii="Arial" w:eastAsia="Times New Roman" w:hAnsi="Arial" w:cs="Arial"/>
          <w:sz w:val="18"/>
          <w:szCs w:val="18"/>
          <w:lang w:eastAsia="en-AU"/>
        </w:rPr>
      </w:pPr>
    </w:p>
    <w:p w:rsidR="00837293" w:rsidRPr="001110AD" w:rsidRDefault="00837293" w:rsidP="00837293">
      <w:pPr>
        <w:autoSpaceDE w:val="0"/>
        <w:autoSpaceDN w:val="0"/>
        <w:adjustRightInd w:val="0"/>
        <w:spacing w:before="100" w:after="100"/>
        <w:rPr>
          <w:rFonts w:ascii="Arial" w:eastAsia="Times New Roman" w:hAnsi="Arial" w:cs="Arial"/>
          <w:b/>
          <w:sz w:val="18"/>
          <w:szCs w:val="18"/>
          <w:lang w:eastAsia="en-AU"/>
        </w:rPr>
      </w:pPr>
      <w:r w:rsidRPr="001110AD">
        <w:rPr>
          <w:rFonts w:ascii="Arial" w:eastAsia="Times New Roman" w:hAnsi="Arial" w:cs="Arial"/>
          <w:b/>
          <w:sz w:val="18"/>
          <w:szCs w:val="18"/>
          <w:lang w:eastAsia="en-AU"/>
        </w:rPr>
        <w:t>Organisational Support are committed to achieving this through:</w:t>
      </w:r>
    </w:p>
    <w:p w:rsidR="00837293" w:rsidRPr="001110AD" w:rsidRDefault="00837293" w:rsidP="00837293">
      <w:pPr>
        <w:numPr>
          <w:ilvl w:val="0"/>
          <w:numId w:val="28"/>
        </w:numPr>
        <w:autoSpaceDE w:val="0"/>
        <w:autoSpaceDN w:val="0"/>
        <w:adjustRightInd w:val="0"/>
        <w:spacing w:line="360" w:lineRule="auto"/>
        <w:ind w:left="360"/>
        <w:contextualSpacing/>
        <w:rPr>
          <w:rFonts w:ascii="Arial" w:eastAsia="Times New Roman" w:hAnsi="Arial" w:cs="Arial"/>
          <w:sz w:val="18"/>
          <w:szCs w:val="18"/>
          <w:lang w:eastAsia="en-AU"/>
        </w:rPr>
      </w:pPr>
      <w:r w:rsidRPr="001110AD">
        <w:rPr>
          <w:rFonts w:ascii="Arial" w:eastAsia="Times New Roman" w:hAnsi="Arial" w:cs="Arial"/>
          <w:sz w:val="18"/>
          <w:szCs w:val="18"/>
          <w:lang w:eastAsia="en-AU"/>
        </w:rPr>
        <w:t>Working collectively: Building and maintaining a capable workforce</w:t>
      </w:r>
    </w:p>
    <w:p w:rsidR="00837293" w:rsidRPr="00DE232E" w:rsidRDefault="00837293" w:rsidP="00837293">
      <w:pPr>
        <w:numPr>
          <w:ilvl w:val="0"/>
          <w:numId w:val="28"/>
        </w:numPr>
        <w:autoSpaceDE w:val="0"/>
        <w:autoSpaceDN w:val="0"/>
        <w:adjustRightInd w:val="0"/>
        <w:spacing w:line="360" w:lineRule="auto"/>
        <w:ind w:left="360"/>
        <w:contextualSpacing/>
        <w:rPr>
          <w:rFonts w:ascii="Arial" w:eastAsia="Times New Roman" w:hAnsi="Arial" w:cs="Arial"/>
          <w:sz w:val="18"/>
          <w:szCs w:val="18"/>
          <w:lang w:eastAsia="en-AU"/>
        </w:rPr>
      </w:pPr>
      <w:r w:rsidRPr="001110AD">
        <w:rPr>
          <w:rFonts w:ascii="Arial" w:eastAsia="Times New Roman" w:hAnsi="Arial" w:cs="Arial"/>
          <w:sz w:val="18"/>
          <w:szCs w:val="18"/>
          <w:lang w:eastAsia="en-AU"/>
        </w:rPr>
        <w:t xml:space="preserve">Working together towards our agreed </w:t>
      </w:r>
      <w:r w:rsidRPr="00DE232E">
        <w:rPr>
          <w:rFonts w:ascii="Arial" w:eastAsia="Times New Roman" w:hAnsi="Arial" w:cs="Arial"/>
          <w:sz w:val="18"/>
          <w:szCs w:val="18"/>
          <w:lang w:eastAsia="en-AU"/>
        </w:rPr>
        <w:t xml:space="preserve">purpose: Nurturing effective relationships </w:t>
      </w:r>
    </w:p>
    <w:p w:rsidR="00837293" w:rsidRPr="00DE232E" w:rsidRDefault="00837293" w:rsidP="00837293">
      <w:pPr>
        <w:numPr>
          <w:ilvl w:val="0"/>
          <w:numId w:val="28"/>
        </w:numPr>
        <w:autoSpaceDE w:val="0"/>
        <w:autoSpaceDN w:val="0"/>
        <w:adjustRightInd w:val="0"/>
        <w:spacing w:line="360" w:lineRule="auto"/>
        <w:ind w:left="360"/>
        <w:contextualSpacing/>
        <w:rPr>
          <w:rFonts w:ascii="Arial" w:eastAsia="Times New Roman" w:hAnsi="Arial" w:cs="Arial"/>
          <w:sz w:val="18"/>
          <w:szCs w:val="18"/>
          <w:lang w:eastAsia="en-AU"/>
        </w:rPr>
      </w:pPr>
      <w:r w:rsidRPr="00DE232E">
        <w:rPr>
          <w:rFonts w:ascii="Arial" w:eastAsia="Times New Roman" w:hAnsi="Arial" w:cs="Arial"/>
          <w:sz w:val="18"/>
          <w:szCs w:val="18"/>
          <w:lang w:eastAsia="en-AU"/>
        </w:rPr>
        <w:t>Knowing and trusting each other, our strengths and experiences: Embracing whānau rangatiratānga</w:t>
      </w:r>
    </w:p>
    <w:p w:rsidR="00837293" w:rsidRPr="00DE232E" w:rsidRDefault="00837293" w:rsidP="00837293">
      <w:pPr>
        <w:numPr>
          <w:ilvl w:val="0"/>
          <w:numId w:val="28"/>
        </w:numPr>
        <w:autoSpaceDE w:val="0"/>
        <w:autoSpaceDN w:val="0"/>
        <w:adjustRightInd w:val="0"/>
        <w:spacing w:line="360" w:lineRule="auto"/>
        <w:ind w:left="360"/>
        <w:contextualSpacing/>
        <w:rPr>
          <w:rFonts w:ascii="Arial" w:eastAsia="Times New Roman" w:hAnsi="Arial" w:cs="Arial"/>
          <w:sz w:val="18"/>
          <w:szCs w:val="18"/>
          <w:lang w:eastAsia="en-AU"/>
        </w:rPr>
      </w:pPr>
      <w:r w:rsidRPr="00DE232E">
        <w:rPr>
          <w:rFonts w:ascii="Arial" w:eastAsia="Times New Roman" w:hAnsi="Arial" w:cs="Arial"/>
          <w:sz w:val="18"/>
          <w:szCs w:val="18"/>
          <w:lang w:eastAsia="en-AU"/>
        </w:rPr>
        <w:t>Applying our Te Ao Māori lens: Fostering supportive environments.</w:t>
      </w:r>
    </w:p>
    <w:p w:rsidR="00837293" w:rsidRPr="001110AD" w:rsidRDefault="00837293" w:rsidP="00837293">
      <w:pPr>
        <w:ind w:left="720"/>
        <w:contextualSpacing/>
        <w:rPr>
          <w:rFonts w:ascii="Arial" w:eastAsia="Times New Roman" w:hAnsi="Arial" w:cs="Arial"/>
          <w:sz w:val="18"/>
          <w:szCs w:val="18"/>
          <w:lang w:eastAsia="en-AU"/>
        </w:rPr>
      </w:pPr>
    </w:p>
    <w:p w:rsidR="00837293" w:rsidRPr="001110AD" w:rsidRDefault="00837293" w:rsidP="00837293">
      <w:pPr>
        <w:rPr>
          <w:rFonts w:cs="Arial"/>
          <w:sz w:val="18"/>
          <w:szCs w:val="18"/>
        </w:rPr>
      </w:pPr>
    </w:p>
    <w:p w:rsidR="00837293" w:rsidRPr="001679D6" w:rsidRDefault="00837293" w:rsidP="00837293">
      <w:pPr>
        <w:rPr>
          <w:rFonts w:ascii="Arial" w:hAnsi="Arial" w:cs="Arial"/>
          <w:sz w:val="18"/>
          <w:szCs w:val="18"/>
        </w:rPr>
      </w:pPr>
      <w:r>
        <w:rPr>
          <w:rFonts w:ascii="Arial" w:hAnsi="Arial" w:cs="Arial"/>
          <w:sz w:val="18"/>
          <w:szCs w:val="18"/>
        </w:rPr>
        <w:t>Specific expectations will be agreed through the development of performance and development plans.</w:t>
      </w:r>
    </w:p>
    <w:p w:rsidR="00837293" w:rsidRPr="001110AD" w:rsidRDefault="00837293" w:rsidP="00837293">
      <w:pPr>
        <w:rPr>
          <w:rFonts w:cs="Arial"/>
          <w:sz w:val="18"/>
          <w:szCs w:val="18"/>
        </w:rPr>
      </w:pPr>
    </w:p>
    <w:p w:rsidR="00837293" w:rsidRPr="001110AD" w:rsidRDefault="00837293" w:rsidP="00837293">
      <w:pPr>
        <w:rPr>
          <w:rFonts w:cs="Arial"/>
          <w:sz w:val="18"/>
          <w:szCs w:val="18"/>
        </w:rPr>
      </w:pPr>
    </w:p>
    <w:p w:rsidR="00837293" w:rsidRPr="001110AD" w:rsidRDefault="00837293" w:rsidP="00837293">
      <w:pPr>
        <w:rPr>
          <w:rFonts w:cs="Arial"/>
          <w:sz w:val="18"/>
          <w:szCs w:val="18"/>
        </w:rPr>
      </w:pPr>
    </w:p>
    <w:p w:rsidR="00837293" w:rsidRPr="001110AD" w:rsidRDefault="00837293" w:rsidP="00837293">
      <w:pPr>
        <w:rPr>
          <w:rFonts w:cs="Arial"/>
          <w:sz w:val="18"/>
          <w:szCs w:val="18"/>
        </w:rPr>
      </w:pPr>
    </w:p>
    <w:p w:rsidR="00837293" w:rsidRPr="001110AD" w:rsidRDefault="00837293" w:rsidP="00837293">
      <w:pPr>
        <w:rPr>
          <w:rFonts w:cs="Arial"/>
          <w:sz w:val="18"/>
          <w:szCs w:val="18"/>
        </w:rPr>
      </w:pPr>
    </w:p>
    <w:p w:rsidR="00837293" w:rsidRPr="001110AD" w:rsidRDefault="00837293" w:rsidP="00837293">
      <w:pPr>
        <w:rPr>
          <w:rFonts w:cs="Arial"/>
          <w:sz w:val="18"/>
          <w:szCs w:val="18"/>
        </w:rPr>
      </w:pPr>
    </w:p>
    <w:p w:rsidR="00837293" w:rsidRPr="001110AD" w:rsidRDefault="00837293" w:rsidP="00837293">
      <w:pPr>
        <w:rPr>
          <w:rFonts w:cs="Arial"/>
          <w:sz w:val="18"/>
          <w:szCs w:val="18"/>
        </w:rPr>
      </w:pPr>
    </w:p>
    <w:p w:rsidR="00837293" w:rsidRPr="001110AD" w:rsidRDefault="00837293" w:rsidP="00837293">
      <w:pPr>
        <w:tabs>
          <w:tab w:val="left" w:pos="1420"/>
          <w:tab w:val="center" w:pos="4153"/>
          <w:tab w:val="right" w:pos="8306"/>
        </w:tabs>
        <w:spacing w:after="120" w:line="280" w:lineRule="exact"/>
        <w:rPr>
          <w:rFonts w:ascii="Arial" w:hAnsi="Arial" w:cs="Arial"/>
          <w:spacing w:val="2"/>
          <w:sz w:val="18"/>
          <w:szCs w:val="18"/>
        </w:rPr>
      </w:pPr>
    </w:p>
    <w:p w:rsidR="00837293" w:rsidRPr="001110AD" w:rsidRDefault="00837293" w:rsidP="00837293">
      <w:pPr>
        <w:spacing w:before="240"/>
        <w:outlineLvl w:val="6"/>
        <w:rPr>
          <w:rFonts w:ascii="Arial" w:hAnsi="Arial" w:cs="Arial"/>
          <w:spacing w:val="2"/>
          <w:sz w:val="18"/>
          <w:szCs w:val="18"/>
        </w:rPr>
      </w:pPr>
      <w:r w:rsidRPr="001110AD">
        <w:rPr>
          <w:rFonts w:ascii="Arial" w:hAnsi="Arial" w:cs="Arial"/>
          <w:spacing w:val="2"/>
          <w:sz w:val="18"/>
          <w:szCs w:val="18"/>
        </w:rPr>
        <w:t xml:space="preserve">Job Description Updated &amp; Certified: Manager______________________   Date: ____ / ____ / </w:t>
      </w:r>
    </w:p>
    <w:p w:rsidR="00837293" w:rsidRPr="001110AD" w:rsidRDefault="00837293" w:rsidP="00837293">
      <w:pPr>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Default="00837293" w:rsidP="00837293">
      <w:pPr>
        <w:rPr>
          <w:rFonts w:ascii="Arial" w:eastAsia="Times New Roman" w:hAnsi="Arial" w:cs="Arial"/>
          <w:sz w:val="18"/>
          <w:szCs w:val="18"/>
          <w:lang w:val="en-GB" w:eastAsia="en-AU"/>
        </w:rPr>
      </w:pPr>
      <w:r>
        <w:rPr>
          <w:rFonts w:ascii="Arial" w:eastAsia="Times New Roman" w:hAnsi="Arial" w:cs="Arial"/>
          <w:sz w:val="18"/>
          <w:szCs w:val="18"/>
          <w:lang w:val="en-GB" w:eastAsia="en-AU"/>
        </w:rPr>
        <w:br w:type="page"/>
      </w:r>
    </w:p>
    <w:p w:rsidR="00837293" w:rsidRDefault="00837293" w:rsidP="00837293">
      <w:pPr>
        <w:jc w:val="both"/>
        <w:rPr>
          <w:rFonts w:ascii="Arial" w:eastAsia="Times New Roman" w:hAnsi="Arial" w:cs="Arial"/>
          <w:sz w:val="18"/>
          <w:szCs w:val="18"/>
          <w:lang w:val="en-GB" w:eastAsia="en-AU"/>
        </w:rPr>
      </w:pPr>
    </w:p>
    <w:p w:rsidR="00837293" w:rsidRDefault="00837293" w:rsidP="00837293">
      <w:pPr>
        <w:jc w:val="both"/>
        <w:rPr>
          <w:rFonts w:ascii="Arial" w:eastAsia="Times New Roman" w:hAnsi="Arial" w:cs="Arial"/>
          <w:sz w:val="18"/>
          <w:szCs w:val="18"/>
          <w:lang w:val="en-GB" w:eastAsia="en-AU"/>
        </w:rPr>
      </w:pPr>
    </w:p>
    <w:p w:rsidR="00837293" w:rsidRPr="001110AD" w:rsidRDefault="00837293" w:rsidP="00837293">
      <w:pPr>
        <w:spacing w:before="480"/>
        <w:jc w:val="both"/>
        <w:rPr>
          <w:rFonts w:ascii="Arial" w:eastAsia="Times New Roman" w:hAnsi="Arial" w:cs="Arial"/>
          <w:sz w:val="18"/>
          <w:szCs w:val="18"/>
          <w:lang w:val="en-GB" w:eastAsia="en-AU"/>
        </w:rPr>
      </w:pPr>
      <w:r w:rsidRPr="001110AD">
        <w:rPr>
          <w:rFonts w:ascii="Arial" w:eastAsia="Times New Roman" w:hAnsi="Arial" w:cs="Arial"/>
          <w:sz w:val="18"/>
          <w:szCs w:val="18"/>
          <w:lang w:val="en-GB" w:eastAsia="en-AU"/>
        </w:rPr>
        <w:t xml:space="preserve">The </w:t>
      </w:r>
      <w:r w:rsidRPr="001110AD">
        <w:rPr>
          <w:rFonts w:ascii="Arial" w:eastAsia="Times New Roman" w:hAnsi="Arial" w:cs="Arial"/>
          <w:b/>
          <w:sz w:val="18"/>
          <w:szCs w:val="18"/>
          <w:lang w:val="en-GB" w:eastAsia="en-AU"/>
        </w:rPr>
        <w:t xml:space="preserve">Communications </w:t>
      </w:r>
      <w:r>
        <w:rPr>
          <w:rFonts w:ascii="Arial" w:eastAsia="Times New Roman" w:hAnsi="Arial" w:cs="Arial"/>
          <w:b/>
          <w:sz w:val="18"/>
          <w:szCs w:val="18"/>
          <w:lang w:val="en-GB" w:eastAsia="en-AU"/>
        </w:rPr>
        <w:t>team</w:t>
      </w:r>
      <w:r w:rsidRPr="001110AD">
        <w:rPr>
          <w:rFonts w:ascii="Arial" w:eastAsia="Times New Roman" w:hAnsi="Arial" w:cs="Arial"/>
          <w:sz w:val="18"/>
          <w:szCs w:val="18"/>
          <w:lang w:val="en-GB" w:eastAsia="en-AU"/>
        </w:rPr>
        <w:t xml:space="preserve"> functions include:</w:t>
      </w:r>
    </w:p>
    <w:p w:rsidR="00837293" w:rsidRPr="001110AD" w:rsidRDefault="00837293" w:rsidP="00837293">
      <w:pPr>
        <w:tabs>
          <w:tab w:val="left" w:pos="720"/>
        </w:tabs>
        <w:rPr>
          <w:rFonts w:ascii="Arial" w:hAnsi="Arial" w:cs="Arial"/>
          <w:sz w:val="18"/>
          <w:szCs w:val="18"/>
          <w:lang w:val="en-NZ" w:eastAsia="en-NZ"/>
        </w:rPr>
      </w:pPr>
    </w:p>
    <w:p w:rsidR="00837293" w:rsidRPr="00C41851" w:rsidRDefault="00837293" w:rsidP="00837293">
      <w:pPr>
        <w:numPr>
          <w:ilvl w:val="0"/>
          <w:numId w:val="31"/>
        </w:numPr>
        <w:tabs>
          <w:tab w:val="left" w:pos="720"/>
        </w:tabs>
        <w:spacing w:before="120" w:after="120"/>
        <w:ind w:left="360"/>
        <w:rPr>
          <w:rFonts w:ascii="Arial" w:hAnsi="Arial" w:cs="Arial"/>
          <w:sz w:val="18"/>
          <w:szCs w:val="18"/>
          <w:lang w:val="en-NZ" w:eastAsia="en-NZ"/>
        </w:rPr>
      </w:pPr>
      <w:r w:rsidRPr="001110AD">
        <w:rPr>
          <w:rFonts w:ascii="Arial" w:hAnsi="Arial" w:cs="Arial"/>
          <w:sz w:val="18"/>
          <w:szCs w:val="18"/>
          <w:lang w:val="en-NZ" w:eastAsia="en-NZ"/>
        </w:rPr>
        <w:t>Provision of leadership, advice and supporting strategic, operational and tactical communications both internally and externally.</w:t>
      </w:r>
    </w:p>
    <w:p w:rsidR="00837293" w:rsidRPr="00DE232E" w:rsidRDefault="00837293" w:rsidP="00837293">
      <w:pPr>
        <w:numPr>
          <w:ilvl w:val="0"/>
          <w:numId w:val="31"/>
        </w:numPr>
        <w:tabs>
          <w:tab w:val="left" w:pos="720"/>
        </w:tabs>
        <w:spacing w:before="120" w:after="120"/>
        <w:ind w:left="360"/>
        <w:rPr>
          <w:rFonts w:ascii="Arial" w:hAnsi="Arial" w:cs="Arial"/>
          <w:sz w:val="18"/>
          <w:szCs w:val="18"/>
          <w:lang w:val="en-NZ" w:eastAsia="en-NZ"/>
        </w:rPr>
      </w:pPr>
      <w:r w:rsidRPr="001110AD">
        <w:rPr>
          <w:rFonts w:ascii="Arial" w:hAnsi="Arial" w:cs="Arial"/>
          <w:sz w:val="18"/>
          <w:szCs w:val="18"/>
          <w:lang w:val="en-NZ" w:eastAsia="en-NZ"/>
        </w:rPr>
        <w:t xml:space="preserve">Working with the Ministers office staff to provide </w:t>
      </w:r>
      <w:r w:rsidRPr="00DE232E">
        <w:rPr>
          <w:rFonts w:ascii="Arial" w:hAnsi="Arial" w:cs="Arial"/>
          <w:sz w:val="18"/>
          <w:szCs w:val="18"/>
          <w:lang w:val="en-NZ" w:eastAsia="en-NZ"/>
        </w:rPr>
        <w:t>speeches, support and other related material for the Minister.</w:t>
      </w:r>
    </w:p>
    <w:p w:rsidR="00837293" w:rsidRPr="00DE232E" w:rsidRDefault="00837293" w:rsidP="00837293">
      <w:pPr>
        <w:numPr>
          <w:ilvl w:val="0"/>
          <w:numId w:val="31"/>
        </w:numPr>
        <w:tabs>
          <w:tab w:val="left" w:pos="720"/>
        </w:tabs>
        <w:spacing w:before="120" w:after="120"/>
        <w:ind w:left="360"/>
        <w:rPr>
          <w:rFonts w:ascii="Arial" w:hAnsi="Arial" w:cs="Arial"/>
          <w:sz w:val="18"/>
          <w:szCs w:val="18"/>
          <w:lang w:val="en-NZ" w:eastAsia="en-NZ"/>
        </w:rPr>
      </w:pPr>
      <w:r w:rsidRPr="00DE232E">
        <w:rPr>
          <w:rFonts w:ascii="Arial" w:hAnsi="Arial" w:cs="Arial"/>
          <w:sz w:val="18"/>
          <w:szCs w:val="18"/>
          <w:lang w:val="en-NZ" w:eastAsia="en-NZ"/>
        </w:rPr>
        <w:t>Developing and maintaining the overall Te Puni Kōkiri Communications strategy and provision of advice and support to the Chief Executive and Executive Team to ensure we continue looking to the future.</w:t>
      </w:r>
    </w:p>
    <w:p w:rsidR="00837293" w:rsidRPr="00DE232E" w:rsidRDefault="00837293" w:rsidP="00837293">
      <w:pPr>
        <w:numPr>
          <w:ilvl w:val="0"/>
          <w:numId w:val="26"/>
        </w:numPr>
        <w:autoSpaceDE w:val="0"/>
        <w:autoSpaceDN w:val="0"/>
        <w:adjustRightInd w:val="0"/>
        <w:spacing w:before="120" w:after="120"/>
        <w:ind w:left="360"/>
        <w:rPr>
          <w:rFonts w:ascii="Arial" w:eastAsia="Times New Roman" w:hAnsi="Arial" w:cs="Arial"/>
          <w:sz w:val="18"/>
          <w:szCs w:val="18"/>
          <w:lang w:eastAsia="en-AU"/>
        </w:rPr>
      </w:pPr>
      <w:r w:rsidRPr="00DE232E">
        <w:rPr>
          <w:rFonts w:ascii="Arial" w:eastAsia="Times New Roman" w:hAnsi="Arial" w:cs="Arial"/>
          <w:sz w:val="18"/>
          <w:szCs w:val="18"/>
          <w:lang w:eastAsia="en-AU"/>
        </w:rPr>
        <w:t xml:space="preserve">Business partnering on key kaupapa to ensure Communications services are aligned, planned and delivered.  Enabling users to understand the results they are seeking to achieve for whānau and providing communications expertise to achieve those results.  </w:t>
      </w:r>
    </w:p>
    <w:p w:rsidR="00837293" w:rsidRPr="00DE232E" w:rsidRDefault="00837293" w:rsidP="00837293">
      <w:pPr>
        <w:numPr>
          <w:ilvl w:val="0"/>
          <w:numId w:val="26"/>
        </w:numPr>
        <w:autoSpaceDE w:val="0"/>
        <w:autoSpaceDN w:val="0"/>
        <w:adjustRightInd w:val="0"/>
        <w:spacing w:before="120" w:after="120"/>
        <w:ind w:left="360"/>
        <w:rPr>
          <w:rFonts w:ascii="Arial" w:eastAsia="Times New Roman" w:hAnsi="Arial" w:cs="Arial"/>
          <w:sz w:val="18"/>
          <w:szCs w:val="18"/>
          <w:lang w:eastAsia="en-AU"/>
        </w:rPr>
      </w:pPr>
      <w:r w:rsidRPr="00DE232E">
        <w:rPr>
          <w:rFonts w:ascii="Arial" w:hAnsi="Arial" w:cs="Arial"/>
          <w:sz w:val="18"/>
          <w:szCs w:val="18"/>
        </w:rPr>
        <w:t>Provision of specialist communications advice, knowledge and expertise to ensure communications strategies, plans and activities are successfully led and implemented across Te Puni Kōkiri.</w:t>
      </w:r>
    </w:p>
    <w:p w:rsidR="00837293" w:rsidRPr="00DE232E" w:rsidRDefault="00837293" w:rsidP="00837293">
      <w:pPr>
        <w:numPr>
          <w:ilvl w:val="0"/>
          <w:numId w:val="26"/>
        </w:numPr>
        <w:autoSpaceDE w:val="0"/>
        <w:autoSpaceDN w:val="0"/>
        <w:adjustRightInd w:val="0"/>
        <w:spacing w:before="120" w:after="120"/>
        <w:ind w:left="360"/>
        <w:rPr>
          <w:rFonts w:ascii="Arial" w:eastAsia="Times New Roman" w:hAnsi="Arial" w:cs="Arial"/>
          <w:sz w:val="18"/>
          <w:szCs w:val="18"/>
          <w:lang w:eastAsia="en-AU"/>
        </w:rPr>
      </w:pPr>
      <w:r w:rsidRPr="00DE232E">
        <w:rPr>
          <w:rFonts w:ascii="Arial" w:hAnsi="Arial" w:cs="Arial"/>
          <w:sz w:val="18"/>
          <w:szCs w:val="18"/>
        </w:rPr>
        <w:t>Brand strategy, management and development / commissioning of promotional materials for a range of audiences from websites to events.</w:t>
      </w:r>
    </w:p>
    <w:p w:rsidR="00837293" w:rsidRPr="00C41851" w:rsidRDefault="00837293" w:rsidP="00837293">
      <w:pPr>
        <w:numPr>
          <w:ilvl w:val="0"/>
          <w:numId w:val="26"/>
        </w:numPr>
        <w:autoSpaceDE w:val="0"/>
        <w:autoSpaceDN w:val="0"/>
        <w:adjustRightInd w:val="0"/>
        <w:spacing w:before="120" w:after="120"/>
        <w:ind w:left="360"/>
        <w:rPr>
          <w:rFonts w:ascii="Arial" w:eastAsia="Times New Roman" w:hAnsi="Arial" w:cs="Arial"/>
          <w:sz w:val="18"/>
          <w:szCs w:val="18"/>
          <w:lang w:eastAsia="en-AU"/>
        </w:rPr>
      </w:pPr>
      <w:r w:rsidRPr="001110AD">
        <w:rPr>
          <w:rFonts w:ascii="Arial" w:eastAsia="Times New Roman" w:hAnsi="Arial" w:cs="Arial"/>
          <w:sz w:val="18"/>
          <w:szCs w:val="18"/>
          <w:lang w:eastAsia="en-AU"/>
        </w:rPr>
        <w:t>Local support for regional managers and offices to educate and explain services and manage complex stakeholder environments.</w:t>
      </w:r>
    </w:p>
    <w:p w:rsidR="00837293" w:rsidRPr="00C41851" w:rsidRDefault="00837293" w:rsidP="00837293">
      <w:pPr>
        <w:numPr>
          <w:ilvl w:val="0"/>
          <w:numId w:val="26"/>
        </w:numPr>
        <w:autoSpaceDE w:val="0"/>
        <w:autoSpaceDN w:val="0"/>
        <w:adjustRightInd w:val="0"/>
        <w:spacing w:before="120" w:after="120"/>
        <w:ind w:left="360"/>
        <w:rPr>
          <w:rFonts w:ascii="Arial" w:eastAsia="Times New Roman" w:hAnsi="Arial" w:cs="Arial"/>
          <w:sz w:val="18"/>
          <w:szCs w:val="18"/>
          <w:lang w:eastAsia="en-AU"/>
        </w:rPr>
      </w:pPr>
      <w:r w:rsidRPr="001110AD">
        <w:rPr>
          <w:rFonts w:ascii="Arial" w:hAnsi="Arial" w:cs="Arial"/>
          <w:sz w:val="18"/>
          <w:szCs w:val="18"/>
        </w:rPr>
        <w:t>Management of communications channels, access to images, publications, advice and support in the use of social media and reporting usage and coverage information.</w:t>
      </w:r>
    </w:p>
    <w:p w:rsidR="00837293" w:rsidRPr="001110AD" w:rsidRDefault="00837293" w:rsidP="00837293">
      <w:pPr>
        <w:numPr>
          <w:ilvl w:val="0"/>
          <w:numId w:val="26"/>
        </w:numPr>
        <w:autoSpaceDE w:val="0"/>
        <w:autoSpaceDN w:val="0"/>
        <w:adjustRightInd w:val="0"/>
        <w:spacing w:before="120" w:after="120"/>
        <w:ind w:left="360"/>
        <w:rPr>
          <w:rFonts w:ascii="Arial" w:eastAsia="Times New Roman" w:hAnsi="Arial" w:cs="Arial"/>
          <w:sz w:val="18"/>
          <w:szCs w:val="18"/>
          <w:lang w:eastAsia="en-AU"/>
        </w:rPr>
      </w:pPr>
      <w:r w:rsidRPr="001110AD">
        <w:rPr>
          <w:rFonts w:ascii="Arial" w:hAnsi="Arial" w:cs="Arial"/>
          <w:sz w:val="18"/>
          <w:szCs w:val="18"/>
        </w:rPr>
        <w:t>Oversight of media management and training</w:t>
      </w:r>
      <w:r>
        <w:rPr>
          <w:rFonts w:ascii="Arial" w:hAnsi="Arial" w:cs="Arial"/>
          <w:sz w:val="18"/>
          <w:szCs w:val="18"/>
        </w:rPr>
        <w:t>.</w:t>
      </w:r>
      <w:r w:rsidRPr="001110AD">
        <w:rPr>
          <w:rFonts w:ascii="Arial" w:hAnsi="Arial" w:cs="Arial"/>
          <w:sz w:val="18"/>
          <w:szCs w:val="18"/>
        </w:rPr>
        <w:t xml:space="preserve"> </w:t>
      </w:r>
    </w:p>
    <w:p w:rsidR="00837293" w:rsidRPr="001110AD" w:rsidRDefault="00837293" w:rsidP="00837293">
      <w:pPr>
        <w:autoSpaceDE w:val="0"/>
        <w:autoSpaceDN w:val="0"/>
        <w:adjustRightInd w:val="0"/>
        <w:rPr>
          <w:rFonts w:ascii="Arial" w:eastAsia="Times New Roman" w:hAnsi="Arial" w:cs="Arial"/>
          <w:sz w:val="18"/>
          <w:szCs w:val="18"/>
          <w:lang w:eastAsia="en-AU"/>
        </w:rPr>
      </w:pPr>
    </w:p>
    <w:p w:rsidR="00837293" w:rsidRDefault="00837293" w:rsidP="00837293">
      <w:pPr>
        <w:keepLines/>
        <w:rPr>
          <w:rFonts w:ascii="Arial" w:eastAsia="Calibri" w:hAnsi="Arial"/>
          <w:sz w:val="18"/>
          <w:szCs w:val="18"/>
          <w:lang w:val="en-NZ"/>
        </w:rPr>
      </w:pPr>
    </w:p>
    <w:p w:rsidR="00837293" w:rsidRPr="001110AD" w:rsidRDefault="00837293" w:rsidP="00837293">
      <w:pPr>
        <w:keepLines/>
        <w:rPr>
          <w:rFonts w:ascii="Arial" w:eastAsia="Calibri" w:hAnsi="Arial"/>
          <w:sz w:val="18"/>
          <w:szCs w:val="18"/>
          <w:lang w:val="en-NZ"/>
        </w:rPr>
      </w:pPr>
      <w:r w:rsidRPr="001110AD">
        <w:rPr>
          <w:rFonts w:ascii="Arial" w:eastAsia="Calibri" w:hAnsi="Arial"/>
          <w:sz w:val="18"/>
          <w:szCs w:val="18"/>
          <w:lang w:val="en-NZ"/>
        </w:rPr>
        <w:t xml:space="preserve">Our </w:t>
      </w:r>
      <w:r w:rsidRPr="001110AD">
        <w:rPr>
          <w:rFonts w:ascii="Arial" w:eastAsia="Calibri" w:hAnsi="Arial"/>
          <w:b/>
          <w:sz w:val="18"/>
          <w:szCs w:val="18"/>
          <w:lang w:val="en-NZ"/>
        </w:rPr>
        <w:t>business partnering approach</w:t>
      </w:r>
      <w:r>
        <w:rPr>
          <w:rFonts w:ascii="Arial" w:eastAsia="Calibri" w:hAnsi="Arial"/>
          <w:sz w:val="18"/>
          <w:szCs w:val="18"/>
          <w:lang w:val="en-NZ"/>
        </w:rPr>
        <w:t xml:space="preserve"> will be driven by the Communications strategy.  The team</w:t>
      </w:r>
      <w:r w:rsidRPr="001110AD">
        <w:rPr>
          <w:rFonts w:ascii="Arial" w:eastAsia="Calibri" w:hAnsi="Arial"/>
          <w:sz w:val="18"/>
          <w:szCs w:val="18"/>
          <w:lang w:val="en-NZ"/>
        </w:rPr>
        <w:t xml:space="preserve"> works closely with busine</w:t>
      </w:r>
      <w:r>
        <w:rPr>
          <w:rFonts w:ascii="Arial" w:eastAsia="Calibri" w:hAnsi="Arial"/>
          <w:sz w:val="18"/>
          <w:szCs w:val="18"/>
          <w:lang w:val="en-NZ"/>
        </w:rPr>
        <w:t xml:space="preserve">ss partners to develop kaupapa communications plans </w:t>
      </w:r>
      <w:r w:rsidRPr="001110AD">
        <w:rPr>
          <w:rFonts w:ascii="Arial" w:eastAsia="Calibri" w:hAnsi="Arial"/>
          <w:sz w:val="18"/>
          <w:szCs w:val="18"/>
          <w:lang w:val="en-NZ"/>
        </w:rPr>
        <w:t xml:space="preserve">that align to that strategy.  The plans will leverage consistent branding and promotion collateral, and tailor social media approaches to meet individual needs. </w:t>
      </w:r>
    </w:p>
    <w:p w:rsidR="00837293" w:rsidRDefault="00837293" w:rsidP="00837293">
      <w:pPr>
        <w:rPr>
          <w:rFonts w:ascii="Arial" w:eastAsia="Calibri" w:hAnsi="Arial"/>
          <w:sz w:val="18"/>
          <w:szCs w:val="18"/>
          <w:lang w:val="en-NZ"/>
        </w:rPr>
      </w:pPr>
    </w:p>
    <w:p w:rsidR="00837293" w:rsidRPr="001110AD" w:rsidRDefault="00837293" w:rsidP="00837293">
      <w:pPr>
        <w:rPr>
          <w:rFonts w:ascii="Arial" w:eastAsia="Calibri" w:hAnsi="Arial"/>
          <w:sz w:val="18"/>
          <w:szCs w:val="18"/>
          <w:lang w:val="en-NZ"/>
        </w:rPr>
      </w:pPr>
      <w:r w:rsidRPr="001110AD">
        <w:rPr>
          <w:rFonts w:ascii="Arial" w:eastAsia="Calibri" w:hAnsi="Arial"/>
          <w:sz w:val="18"/>
          <w:szCs w:val="18"/>
          <w:lang w:val="en-NZ"/>
        </w:rPr>
        <w:t xml:space="preserve">The </w:t>
      </w:r>
      <w:r>
        <w:rPr>
          <w:rFonts w:ascii="Arial" w:eastAsia="Calibri" w:hAnsi="Arial"/>
          <w:sz w:val="18"/>
          <w:szCs w:val="18"/>
          <w:lang w:val="en-NZ"/>
        </w:rPr>
        <w:t>team work</w:t>
      </w:r>
      <w:r w:rsidRPr="001110AD">
        <w:rPr>
          <w:rFonts w:ascii="Arial" w:eastAsia="Calibri" w:hAnsi="Arial"/>
          <w:sz w:val="18"/>
          <w:szCs w:val="18"/>
          <w:lang w:val="en-NZ"/>
        </w:rPr>
        <w:t xml:space="preserve"> alongside their business par</w:t>
      </w:r>
      <w:r>
        <w:rPr>
          <w:rFonts w:ascii="Arial" w:eastAsia="Calibri" w:hAnsi="Arial"/>
          <w:sz w:val="18"/>
          <w:szCs w:val="18"/>
          <w:lang w:val="en-NZ"/>
        </w:rPr>
        <w:t>tners to implement the kaupapa C</w:t>
      </w:r>
      <w:r w:rsidRPr="001110AD">
        <w:rPr>
          <w:rFonts w:ascii="Arial" w:eastAsia="Calibri" w:hAnsi="Arial"/>
          <w:sz w:val="18"/>
          <w:szCs w:val="18"/>
          <w:lang w:val="en-NZ"/>
        </w:rPr>
        <w:t>ommunications plans, drawing on their own technical knowledge and specialist expertise (e.g. branding a</w:t>
      </w:r>
      <w:r>
        <w:rPr>
          <w:rFonts w:ascii="Arial" w:eastAsia="Calibri" w:hAnsi="Arial"/>
          <w:sz w:val="18"/>
          <w:szCs w:val="18"/>
          <w:lang w:val="en-NZ"/>
        </w:rPr>
        <w:t>nd promotion) across the wider team</w:t>
      </w:r>
      <w:r w:rsidRPr="001110AD">
        <w:rPr>
          <w:rFonts w:ascii="Arial" w:eastAsia="Calibri" w:hAnsi="Arial"/>
          <w:sz w:val="18"/>
          <w:szCs w:val="18"/>
          <w:lang w:val="en-NZ"/>
        </w:rPr>
        <w:t>.  They provide a tailored range of communications services which include:</w:t>
      </w:r>
      <w:r>
        <w:rPr>
          <w:rFonts w:ascii="Arial" w:eastAsia="Calibri" w:hAnsi="Arial"/>
          <w:sz w:val="18"/>
          <w:szCs w:val="18"/>
          <w:lang w:val="en-NZ"/>
        </w:rPr>
        <w:br/>
      </w:r>
    </w:p>
    <w:p w:rsidR="00837293" w:rsidRPr="001110AD" w:rsidRDefault="00837293" w:rsidP="00837293">
      <w:pPr>
        <w:numPr>
          <w:ilvl w:val="0"/>
          <w:numId w:val="29"/>
        </w:numPr>
        <w:spacing w:line="360" w:lineRule="auto"/>
        <w:rPr>
          <w:rFonts w:ascii="Arial" w:eastAsia="Calibri" w:hAnsi="Arial"/>
          <w:sz w:val="18"/>
          <w:szCs w:val="18"/>
          <w:lang w:val="en-NZ"/>
        </w:rPr>
      </w:pPr>
      <w:r w:rsidRPr="001110AD">
        <w:rPr>
          <w:rFonts w:ascii="Arial" w:eastAsia="Calibri" w:hAnsi="Arial"/>
          <w:sz w:val="18"/>
          <w:szCs w:val="18"/>
          <w:lang w:val="en-NZ"/>
        </w:rPr>
        <w:t>planning and developing collateral for internal and external communications</w:t>
      </w:r>
    </w:p>
    <w:p w:rsidR="00837293" w:rsidRPr="001110AD" w:rsidRDefault="00837293" w:rsidP="00837293">
      <w:pPr>
        <w:numPr>
          <w:ilvl w:val="0"/>
          <w:numId w:val="29"/>
        </w:numPr>
        <w:spacing w:line="360" w:lineRule="auto"/>
        <w:rPr>
          <w:rFonts w:ascii="Arial" w:eastAsia="Calibri" w:hAnsi="Arial"/>
          <w:sz w:val="18"/>
          <w:szCs w:val="18"/>
          <w:lang w:val="en-NZ"/>
        </w:rPr>
      </w:pPr>
      <w:r w:rsidRPr="001110AD">
        <w:rPr>
          <w:rFonts w:ascii="Arial" w:eastAsia="Calibri" w:hAnsi="Arial"/>
          <w:sz w:val="18"/>
          <w:szCs w:val="18"/>
          <w:lang w:val="en-NZ"/>
        </w:rPr>
        <w:t>promotion and branding expertise</w:t>
      </w:r>
    </w:p>
    <w:p w:rsidR="00837293" w:rsidRPr="001110AD" w:rsidRDefault="00837293" w:rsidP="00837293">
      <w:pPr>
        <w:numPr>
          <w:ilvl w:val="0"/>
          <w:numId w:val="29"/>
        </w:numPr>
        <w:spacing w:line="360" w:lineRule="auto"/>
        <w:rPr>
          <w:rFonts w:ascii="Arial" w:eastAsia="Calibri" w:hAnsi="Arial"/>
          <w:sz w:val="18"/>
          <w:szCs w:val="18"/>
          <w:lang w:val="en-NZ"/>
        </w:rPr>
      </w:pPr>
      <w:r w:rsidRPr="001110AD">
        <w:rPr>
          <w:rFonts w:ascii="Arial" w:eastAsia="Calibri" w:hAnsi="Arial"/>
          <w:sz w:val="18"/>
          <w:szCs w:val="18"/>
          <w:lang w:val="en-NZ"/>
        </w:rPr>
        <w:t>use of online and social media</w:t>
      </w:r>
    </w:p>
    <w:p w:rsidR="00837293" w:rsidRPr="001110AD" w:rsidRDefault="00837293" w:rsidP="00837293">
      <w:pPr>
        <w:numPr>
          <w:ilvl w:val="0"/>
          <w:numId w:val="29"/>
        </w:numPr>
        <w:spacing w:line="360" w:lineRule="auto"/>
        <w:rPr>
          <w:rFonts w:ascii="Arial" w:eastAsia="Calibri" w:hAnsi="Arial"/>
          <w:sz w:val="18"/>
          <w:szCs w:val="18"/>
          <w:lang w:val="en-NZ"/>
        </w:rPr>
      </w:pPr>
      <w:r w:rsidRPr="001110AD">
        <w:rPr>
          <w:rFonts w:ascii="Arial" w:eastAsia="Calibri" w:hAnsi="Arial"/>
          <w:sz w:val="18"/>
          <w:szCs w:val="18"/>
          <w:lang w:val="en-NZ"/>
        </w:rPr>
        <w:t>media management (e.g. press releases and responding to media queries)</w:t>
      </w:r>
    </w:p>
    <w:p w:rsidR="00837293" w:rsidRPr="001110AD" w:rsidRDefault="00837293" w:rsidP="00837293">
      <w:pPr>
        <w:numPr>
          <w:ilvl w:val="0"/>
          <w:numId w:val="29"/>
        </w:numPr>
        <w:spacing w:line="360" w:lineRule="auto"/>
        <w:rPr>
          <w:rFonts w:ascii="Arial" w:eastAsia="Calibri" w:hAnsi="Arial"/>
          <w:sz w:val="18"/>
          <w:szCs w:val="18"/>
          <w:lang w:val="en-NZ"/>
        </w:rPr>
      </w:pPr>
      <w:r w:rsidRPr="001110AD">
        <w:rPr>
          <w:rFonts w:ascii="Arial" w:eastAsia="Calibri" w:hAnsi="Arial"/>
          <w:sz w:val="18"/>
          <w:szCs w:val="18"/>
          <w:lang w:val="en-NZ"/>
        </w:rPr>
        <w:t xml:space="preserve">support for </w:t>
      </w:r>
      <w:r>
        <w:rPr>
          <w:rFonts w:ascii="Arial" w:eastAsia="Calibri" w:hAnsi="Arial"/>
          <w:sz w:val="18"/>
          <w:szCs w:val="18"/>
          <w:lang w:val="en-NZ"/>
        </w:rPr>
        <w:t>ministerial correspondence and m</w:t>
      </w:r>
      <w:r w:rsidRPr="001110AD">
        <w:rPr>
          <w:rFonts w:ascii="Arial" w:eastAsia="Calibri" w:hAnsi="Arial"/>
          <w:sz w:val="18"/>
          <w:szCs w:val="18"/>
          <w:lang w:val="en-NZ"/>
        </w:rPr>
        <w:t>inisterial speeches.</w:t>
      </w:r>
    </w:p>
    <w:p w:rsidR="00837293" w:rsidRDefault="00837293" w:rsidP="00837293">
      <w:pPr>
        <w:spacing w:before="113" w:after="113" w:line="260" w:lineRule="atLeast"/>
        <w:rPr>
          <w:rFonts w:ascii="Arial" w:eastAsia="Calibri" w:hAnsi="Arial"/>
          <w:sz w:val="18"/>
          <w:szCs w:val="18"/>
          <w:lang w:val="en-NZ"/>
        </w:rPr>
      </w:pPr>
    </w:p>
    <w:p w:rsidR="00837293" w:rsidRPr="001110AD" w:rsidRDefault="00837293" w:rsidP="00837293">
      <w:pPr>
        <w:spacing w:before="113" w:after="113" w:line="260" w:lineRule="atLeast"/>
        <w:rPr>
          <w:rFonts w:ascii="Arial" w:eastAsia="Calibri" w:hAnsi="Arial"/>
          <w:sz w:val="18"/>
          <w:szCs w:val="18"/>
          <w:lang w:val="en-NZ"/>
        </w:rPr>
      </w:pPr>
      <w:r w:rsidRPr="001110AD">
        <w:rPr>
          <w:rFonts w:ascii="Arial" w:eastAsia="Calibri" w:hAnsi="Arial"/>
          <w:sz w:val="18"/>
          <w:szCs w:val="18"/>
          <w:lang w:val="en-NZ"/>
        </w:rPr>
        <w:t xml:space="preserve">We apply the following </w:t>
      </w:r>
      <w:r w:rsidRPr="001110AD">
        <w:rPr>
          <w:rFonts w:ascii="Arial" w:eastAsia="Calibri" w:hAnsi="Arial"/>
          <w:b/>
          <w:i/>
          <w:sz w:val="18"/>
          <w:szCs w:val="18"/>
          <w:lang w:val="en-NZ"/>
        </w:rPr>
        <w:t>principles</w:t>
      </w:r>
      <w:r w:rsidRPr="001110AD">
        <w:rPr>
          <w:rFonts w:ascii="Arial" w:eastAsia="Calibri" w:hAnsi="Arial"/>
          <w:sz w:val="18"/>
          <w:szCs w:val="18"/>
          <w:lang w:val="en-NZ"/>
        </w:rPr>
        <w:t xml:space="preserve"> for written, oral, visual, non-verbal or electronic communication with Māori audiences:</w:t>
      </w:r>
    </w:p>
    <w:p w:rsidR="00837293" w:rsidRPr="00DE232E" w:rsidRDefault="00837293" w:rsidP="00837293">
      <w:pPr>
        <w:numPr>
          <w:ilvl w:val="0"/>
          <w:numId w:val="30"/>
        </w:numPr>
        <w:spacing w:before="120" w:after="120" w:line="260" w:lineRule="atLeast"/>
        <w:rPr>
          <w:rFonts w:ascii="Arial" w:eastAsia="Calibri" w:hAnsi="Arial"/>
          <w:sz w:val="18"/>
          <w:szCs w:val="18"/>
          <w:lang w:val="en-NZ"/>
        </w:rPr>
      </w:pPr>
      <w:r w:rsidRPr="001110AD">
        <w:rPr>
          <w:rFonts w:ascii="Arial" w:eastAsia="Calibri" w:hAnsi="Arial"/>
          <w:sz w:val="18"/>
          <w:szCs w:val="18"/>
          <w:lang w:val="en-NZ"/>
        </w:rPr>
        <w:t>kanohi ki te kanohi (face to face, acknowledging that Māori youth are early adopters of ICT, however that does not replace the need to engage</w:t>
      </w:r>
      <w:r w:rsidRPr="00DE232E">
        <w:rPr>
          <w:rFonts w:ascii="Arial" w:eastAsia="Calibri" w:hAnsi="Arial"/>
          <w:sz w:val="18"/>
          <w:szCs w:val="18"/>
          <w:lang w:val="en-NZ"/>
        </w:rPr>
        <w:t xml:space="preserve">, be seen or be heard) </w:t>
      </w:r>
    </w:p>
    <w:p w:rsidR="00837293" w:rsidRPr="00DE232E" w:rsidRDefault="00837293" w:rsidP="00837293">
      <w:pPr>
        <w:numPr>
          <w:ilvl w:val="0"/>
          <w:numId w:val="30"/>
        </w:numPr>
        <w:spacing w:before="120" w:after="120" w:line="260" w:lineRule="atLeast"/>
        <w:rPr>
          <w:rFonts w:ascii="Arial" w:eastAsia="Calibri" w:hAnsi="Arial"/>
          <w:sz w:val="18"/>
          <w:szCs w:val="18"/>
          <w:lang w:val="en-NZ"/>
        </w:rPr>
      </w:pPr>
      <w:r w:rsidRPr="00DE232E">
        <w:rPr>
          <w:rFonts w:ascii="Arial" w:eastAsia="Calibri" w:hAnsi="Arial"/>
          <w:sz w:val="18"/>
          <w:szCs w:val="18"/>
          <w:lang w:val="en-NZ"/>
        </w:rPr>
        <w:t>me ngā kanohi kitea (building and maintaining relationships that are sustainable and support two-way dialogue not one way information provision)</w:t>
      </w:r>
    </w:p>
    <w:p w:rsidR="00837293" w:rsidRPr="00DE232E" w:rsidRDefault="00837293" w:rsidP="00837293">
      <w:pPr>
        <w:numPr>
          <w:ilvl w:val="0"/>
          <w:numId w:val="30"/>
        </w:numPr>
        <w:spacing w:before="120" w:after="120" w:line="260" w:lineRule="atLeast"/>
        <w:rPr>
          <w:rFonts w:ascii="Arial" w:eastAsia="Calibri" w:hAnsi="Arial"/>
          <w:sz w:val="18"/>
          <w:szCs w:val="18"/>
          <w:lang w:val="en-NZ"/>
        </w:rPr>
      </w:pPr>
      <w:r w:rsidRPr="00DE232E">
        <w:rPr>
          <w:rFonts w:ascii="Arial" w:eastAsia="Calibri" w:hAnsi="Arial"/>
          <w:sz w:val="18"/>
          <w:szCs w:val="18"/>
          <w:lang w:val="en-NZ"/>
        </w:rPr>
        <w:t>me he ngākau Māori (the cultural base of our messages ‘</w:t>
      </w:r>
      <w:r w:rsidRPr="00DE232E">
        <w:rPr>
          <w:rFonts w:ascii="Arial" w:eastAsia="Calibri" w:hAnsi="Arial"/>
          <w:i/>
          <w:sz w:val="18"/>
          <w:szCs w:val="18"/>
          <w:lang w:val="en-NZ"/>
        </w:rPr>
        <w:t xml:space="preserve">Māori heart’, </w:t>
      </w:r>
      <w:r w:rsidRPr="00DE232E">
        <w:rPr>
          <w:rFonts w:ascii="Arial" w:eastAsia="Calibri" w:hAnsi="Arial"/>
          <w:sz w:val="18"/>
          <w:szCs w:val="18"/>
          <w:lang w:val="en-NZ"/>
        </w:rPr>
        <w:t>being clear when using icons or images</w:t>
      </w:r>
      <w:r w:rsidRPr="00DE232E">
        <w:rPr>
          <w:rFonts w:ascii="Arial" w:eastAsia="Calibri" w:hAnsi="Arial"/>
          <w:i/>
          <w:sz w:val="18"/>
          <w:szCs w:val="18"/>
          <w:lang w:val="en-NZ"/>
        </w:rPr>
        <w:t xml:space="preserve"> </w:t>
      </w:r>
      <w:r w:rsidRPr="00DE232E">
        <w:rPr>
          <w:rFonts w:ascii="Arial" w:eastAsia="Calibri" w:hAnsi="Arial"/>
          <w:sz w:val="18"/>
          <w:szCs w:val="18"/>
          <w:lang w:val="en-NZ"/>
        </w:rPr>
        <w:t xml:space="preserve">to show how they support the message as opposed to just being included) </w:t>
      </w:r>
    </w:p>
    <w:p w:rsidR="00F04DBC" w:rsidRPr="00837293" w:rsidRDefault="00837293" w:rsidP="00837293">
      <w:pPr>
        <w:numPr>
          <w:ilvl w:val="0"/>
          <w:numId w:val="30"/>
        </w:numPr>
        <w:spacing w:before="120" w:after="120" w:line="260" w:lineRule="atLeast"/>
        <w:rPr>
          <w:rFonts w:ascii="Arial" w:eastAsia="Calibri" w:hAnsi="Arial"/>
          <w:sz w:val="18"/>
          <w:szCs w:val="18"/>
          <w:lang w:val="en-NZ"/>
        </w:rPr>
      </w:pPr>
      <w:r w:rsidRPr="00DE232E">
        <w:rPr>
          <w:rFonts w:ascii="Arial" w:eastAsia="Calibri" w:hAnsi="Arial"/>
          <w:sz w:val="18"/>
          <w:szCs w:val="18"/>
          <w:lang w:val="en-NZ"/>
        </w:rPr>
        <w:t>me he ngākau hūmārie (how we tell the stories of success without being boastful and showing the achievements in a collective way – consider the</w:t>
      </w:r>
      <w:r w:rsidRPr="00837293">
        <w:rPr>
          <w:rFonts w:ascii="Arial" w:eastAsia="Calibri" w:hAnsi="Arial"/>
          <w:sz w:val="18"/>
          <w:szCs w:val="18"/>
          <w:lang w:val="en-NZ"/>
        </w:rPr>
        <w:t xml:space="preserve"> phrase </w:t>
      </w:r>
      <w:r w:rsidRPr="00837293">
        <w:rPr>
          <w:rFonts w:ascii="Arial" w:eastAsia="Calibri" w:hAnsi="Arial"/>
          <w:i/>
          <w:sz w:val="18"/>
          <w:szCs w:val="18"/>
          <w:lang w:val="en-NZ"/>
        </w:rPr>
        <w:t>the kumara does not boast of its own sweetness</w:t>
      </w:r>
      <w:r w:rsidRPr="00837293">
        <w:rPr>
          <w:rFonts w:ascii="Arial" w:eastAsia="Calibri" w:hAnsi="Arial"/>
          <w:sz w:val="18"/>
          <w:szCs w:val="18"/>
          <w:lang w:val="en-NZ"/>
        </w:rPr>
        <w:t>).</w:t>
      </w:r>
      <w:r w:rsidR="002403E2" w:rsidRPr="00837293">
        <w:rPr>
          <w:rFonts w:ascii="Arial" w:hAnsi="Arial" w:cs="Arial"/>
          <w:color w:val="000000"/>
          <w:spacing w:val="2"/>
          <w:sz w:val="18"/>
          <w:szCs w:val="18"/>
        </w:rPr>
        <w:br w:type="page"/>
      </w:r>
    </w:p>
    <w:p w:rsidR="002403E2" w:rsidRPr="004C41E2" w:rsidRDefault="002403E2" w:rsidP="00F04DBC">
      <w:pPr>
        <w:pStyle w:val="Heading7"/>
        <w:pBdr>
          <w:bottom w:val="single" w:sz="4" w:space="1" w:color="auto"/>
        </w:pBdr>
        <w:spacing w:before="0" w:after="0" w:line="288" w:lineRule="auto"/>
        <w:jc w:val="both"/>
        <w:rPr>
          <w:rFonts w:ascii="Arial" w:hAnsi="Arial" w:cs="Arial"/>
          <w:b/>
          <w:sz w:val="18"/>
          <w:szCs w:val="18"/>
        </w:rPr>
      </w:pPr>
    </w:p>
    <w:p w:rsidR="002403E2" w:rsidRPr="004C41E2" w:rsidRDefault="002403E2" w:rsidP="00F04DBC">
      <w:pPr>
        <w:pStyle w:val="Heading7"/>
        <w:pBdr>
          <w:bottom w:val="single" w:sz="4" w:space="1" w:color="auto"/>
        </w:pBdr>
        <w:spacing w:before="0" w:after="0" w:line="288" w:lineRule="auto"/>
        <w:jc w:val="both"/>
        <w:rPr>
          <w:rFonts w:ascii="Arial" w:hAnsi="Arial" w:cs="Arial"/>
          <w:b/>
          <w:sz w:val="18"/>
          <w:szCs w:val="18"/>
        </w:rPr>
      </w:pPr>
    </w:p>
    <w:p w:rsidR="00977681" w:rsidRDefault="00977681" w:rsidP="00F04DBC">
      <w:pPr>
        <w:pStyle w:val="Heading7"/>
        <w:pBdr>
          <w:bottom w:val="single" w:sz="4" w:space="1" w:color="auto"/>
        </w:pBdr>
        <w:spacing w:before="0" w:after="0" w:line="288" w:lineRule="auto"/>
        <w:jc w:val="both"/>
        <w:rPr>
          <w:rFonts w:ascii="Arial" w:hAnsi="Arial" w:cs="Arial"/>
          <w:b/>
          <w:sz w:val="18"/>
          <w:szCs w:val="18"/>
        </w:rPr>
      </w:pPr>
    </w:p>
    <w:p w:rsidR="00F04DBC" w:rsidRPr="004C41E2" w:rsidRDefault="00F04DBC" w:rsidP="00F04DBC">
      <w:pPr>
        <w:pStyle w:val="Heading7"/>
        <w:pBdr>
          <w:bottom w:val="single" w:sz="4" w:space="1" w:color="auto"/>
        </w:pBdr>
        <w:spacing w:before="0" w:after="0" w:line="288" w:lineRule="auto"/>
        <w:jc w:val="both"/>
        <w:rPr>
          <w:rFonts w:ascii="Arial" w:hAnsi="Arial" w:cs="Arial"/>
          <w:b/>
          <w:sz w:val="18"/>
          <w:szCs w:val="18"/>
        </w:rPr>
      </w:pPr>
      <w:r w:rsidRPr="004C41E2">
        <w:rPr>
          <w:rFonts w:ascii="Arial" w:hAnsi="Arial" w:cs="Arial"/>
          <w:b/>
          <w:sz w:val="18"/>
          <w:szCs w:val="18"/>
        </w:rPr>
        <w:t>PURPOSE</w:t>
      </w:r>
    </w:p>
    <w:p w:rsidR="00A96238" w:rsidRPr="004C41E2" w:rsidRDefault="00A96238" w:rsidP="00F04DBC">
      <w:pPr>
        <w:spacing w:line="288" w:lineRule="auto"/>
        <w:jc w:val="both"/>
        <w:rPr>
          <w:rFonts w:ascii="Arial" w:hAnsi="Arial" w:cs="Arial"/>
          <w:sz w:val="18"/>
          <w:szCs w:val="18"/>
        </w:rPr>
      </w:pPr>
    </w:p>
    <w:p w:rsidR="001A1C3A" w:rsidRDefault="001A1C3A" w:rsidP="001A1C3A">
      <w:pPr>
        <w:spacing w:before="20" w:after="20"/>
        <w:jc w:val="both"/>
        <w:rPr>
          <w:rFonts w:ascii="Arial" w:hAnsi="Arial" w:cs="Arial"/>
          <w:sz w:val="18"/>
          <w:szCs w:val="18"/>
        </w:rPr>
      </w:pPr>
      <w:r w:rsidRPr="001174FF">
        <w:rPr>
          <w:rFonts w:ascii="Arial" w:hAnsi="Arial" w:cs="Arial"/>
          <w:sz w:val="18"/>
          <w:szCs w:val="18"/>
        </w:rPr>
        <w:t xml:space="preserve">The </w:t>
      </w:r>
      <w:r>
        <w:rPr>
          <w:rFonts w:ascii="Arial" w:hAnsi="Arial" w:cs="Arial"/>
          <w:sz w:val="18"/>
          <w:szCs w:val="18"/>
        </w:rPr>
        <w:t>Senior Advisor,</w:t>
      </w:r>
      <w:r w:rsidRPr="001174FF">
        <w:rPr>
          <w:rFonts w:ascii="Arial" w:hAnsi="Arial" w:cs="Arial"/>
          <w:sz w:val="18"/>
          <w:szCs w:val="18"/>
        </w:rPr>
        <w:t xml:space="preserve"> </w:t>
      </w:r>
      <w:r>
        <w:rPr>
          <w:rFonts w:ascii="Arial" w:hAnsi="Arial" w:cs="Arial"/>
          <w:sz w:val="18"/>
          <w:szCs w:val="18"/>
        </w:rPr>
        <w:t xml:space="preserve">Communications </w:t>
      </w:r>
      <w:r w:rsidRPr="001174FF">
        <w:rPr>
          <w:rFonts w:ascii="Arial" w:hAnsi="Arial" w:cs="Arial"/>
          <w:sz w:val="18"/>
          <w:szCs w:val="18"/>
        </w:rPr>
        <w:t xml:space="preserve">contributes to </w:t>
      </w:r>
      <w:r>
        <w:rPr>
          <w:rFonts w:ascii="Arial" w:hAnsi="Arial" w:cs="Arial"/>
          <w:sz w:val="18"/>
          <w:szCs w:val="18"/>
        </w:rPr>
        <w:t>the enhancement of</w:t>
      </w:r>
      <w:r w:rsidRPr="001174FF">
        <w:rPr>
          <w:rFonts w:ascii="Arial" w:hAnsi="Arial" w:cs="Arial"/>
          <w:sz w:val="18"/>
          <w:szCs w:val="18"/>
        </w:rPr>
        <w:t xml:space="preserve"> the Ministry’s reputation with Māori, the Public Sector</w:t>
      </w:r>
      <w:r>
        <w:rPr>
          <w:rFonts w:ascii="Arial" w:hAnsi="Arial" w:cs="Arial"/>
          <w:sz w:val="18"/>
          <w:szCs w:val="18"/>
        </w:rPr>
        <w:t>, Media</w:t>
      </w:r>
      <w:r w:rsidRPr="001174FF">
        <w:rPr>
          <w:rFonts w:ascii="Arial" w:hAnsi="Arial" w:cs="Arial"/>
          <w:sz w:val="18"/>
          <w:szCs w:val="18"/>
        </w:rPr>
        <w:t xml:space="preserve"> and Government by </w:t>
      </w:r>
      <w:r>
        <w:rPr>
          <w:rFonts w:ascii="Arial" w:hAnsi="Arial" w:cs="Arial"/>
          <w:sz w:val="18"/>
          <w:szCs w:val="18"/>
        </w:rPr>
        <w:t xml:space="preserve">providing advice and support across Te Puni </w:t>
      </w:r>
      <w:r w:rsidR="00816404">
        <w:rPr>
          <w:rFonts w:ascii="Arial" w:hAnsi="Arial" w:cs="Arial"/>
          <w:sz w:val="18"/>
          <w:szCs w:val="18"/>
        </w:rPr>
        <w:t>Kōkiri</w:t>
      </w:r>
      <w:r w:rsidRPr="001174FF">
        <w:rPr>
          <w:rFonts w:ascii="Arial" w:hAnsi="Arial" w:cs="Arial"/>
          <w:sz w:val="18"/>
          <w:szCs w:val="18"/>
        </w:rPr>
        <w:t xml:space="preserve"> </w:t>
      </w:r>
      <w:r>
        <w:rPr>
          <w:rFonts w:ascii="Arial" w:hAnsi="Arial" w:cs="Arial"/>
          <w:sz w:val="18"/>
          <w:szCs w:val="18"/>
        </w:rPr>
        <w:t>for the planning, development and delivery of</w:t>
      </w:r>
      <w:r w:rsidRPr="001174FF">
        <w:rPr>
          <w:rFonts w:ascii="Arial" w:hAnsi="Arial" w:cs="Arial"/>
          <w:sz w:val="18"/>
          <w:szCs w:val="18"/>
        </w:rPr>
        <w:t xml:space="preserve"> </w:t>
      </w:r>
      <w:r>
        <w:rPr>
          <w:rFonts w:ascii="Arial" w:hAnsi="Arial" w:cs="Arial"/>
          <w:sz w:val="18"/>
          <w:szCs w:val="18"/>
        </w:rPr>
        <w:t>communications.</w:t>
      </w:r>
    </w:p>
    <w:p w:rsidR="001A1C3A" w:rsidRDefault="001A1C3A" w:rsidP="001A1C3A">
      <w:pPr>
        <w:spacing w:before="20" w:after="20"/>
        <w:jc w:val="both"/>
        <w:rPr>
          <w:rFonts w:ascii="Arial" w:hAnsi="Arial" w:cs="Arial"/>
          <w:sz w:val="18"/>
          <w:szCs w:val="18"/>
        </w:rPr>
      </w:pPr>
    </w:p>
    <w:p w:rsidR="001A1C3A" w:rsidRDefault="001A1C3A" w:rsidP="001A1C3A">
      <w:pPr>
        <w:jc w:val="both"/>
        <w:rPr>
          <w:rFonts w:ascii="Arial" w:hAnsi="Arial" w:cs="Arial"/>
          <w:sz w:val="18"/>
          <w:szCs w:val="18"/>
        </w:rPr>
      </w:pPr>
      <w:r>
        <w:rPr>
          <w:rFonts w:ascii="Arial" w:hAnsi="Arial" w:cs="Arial"/>
          <w:sz w:val="18"/>
          <w:szCs w:val="18"/>
        </w:rPr>
        <w:t>T</w:t>
      </w:r>
      <w:r w:rsidRPr="001174FF">
        <w:rPr>
          <w:rFonts w:ascii="Arial" w:hAnsi="Arial" w:cs="Arial"/>
          <w:sz w:val="18"/>
          <w:szCs w:val="18"/>
        </w:rPr>
        <w:t xml:space="preserve">he </w:t>
      </w:r>
      <w:r>
        <w:rPr>
          <w:rFonts w:ascii="Arial" w:hAnsi="Arial" w:cs="Arial"/>
          <w:sz w:val="18"/>
          <w:szCs w:val="18"/>
        </w:rPr>
        <w:t xml:space="preserve">Senior Advisor </w:t>
      </w:r>
      <w:r w:rsidRPr="001174FF">
        <w:rPr>
          <w:rFonts w:ascii="Arial" w:hAnsi="Arial" w:cs="Arial"/>
          <w:sz w:val="18"/>
          <w:szCs w:val="18"/>
        </w:rPr>
        <w:t xml:space="preserve">works with the </w:t>
      </w:r>
      <w:r>
        <w:rPr>
          <w:rFonts w:ascii="Arial" w:hAnsi="Arial" w:cs="Arial"/>
          <w:sz w:val="18"/>
          <w:szCs w:val="18"/>
        </w:rPr>
        <w:t xml:space="preserve">Communications Manager </w:t>
      </w:r>
      <w:r w:rsidRPr="001174FF">
        <w:rPr>
          <w:rFonts w:ascii="Arial" w:hAnsi="Arial" w:cs="Arial"/>
          <w:sz w:val="18"/>
          <w:szCs w:val="18"/>
        </w:rPr>
        <w:t xml:space="preserve">and other members of the </w:t>
      </w:r>
      <w:r>
        <w:rPr>
          <w:rFonts w:ascii="Arial" w:hAnsi="Arial" w:cs="Arial"/>
          <w:sz w:val="18"/>
          <w:szCs w:val="18"/>
        </w:rPr>
        <w:t xml:space="preserve">team </w:t>
      </w:r>
      <w:r w:rsidRPr="001174FF">
        <w:rPr>
          <w:rFonts w:ascii="Arial" w:hAnsi="Arial" w:cs="Arial"/>
          <w:sz w:val="18"/>
          <w:szCs w:val="18"/>
        </w:rPr>
        <w:t xml:space="preserve">to ensure that </w:t>
      </w:r>
      <w:r>
        <w:rPr>
          <w:rFonts w:ascii="Arial" w:hAnsi="Arial" w:cs="Arial"/>
          <w:sz w:val="18"/>
          <w:szCs w:val="18"/>
        </w:rPr>
        <w:t>communications promote the Ministry’s reputation and achievements.</w:t>
      </w:r>
      <w:r w:rsidRPr="0034015F">
        <w:rPr>
          <w:rFonts w:ascii="Arial" w:hAnsi="Arial" w:cs="Arial"/>
          <w:sz w:val="18"/>
          <w:szCs w:val="18"/>
        </w:rPr>
        <w:t xml:space="preserve"> </w:t>
      </w:r>
      <w:r w:rsidRPr="00462308">
        <w:rPr>
          <w:rFonts w:ascii="Arial" w:hAnsi="Arial" w:cs="Arial"/>
          <w:sz w:val="18"/>
          <w:szCs w:val="18"/>
        </w:rPr>
        <w:t>The position is to support both internal an</w:t>
      </w:r>
      <w:r>
        <w:rPr>
          <w:rFonts w:ascii="Arial" w:hAnsi="Arial" w:cs="Arial"/>
          <w:sz w:val="18"/>
          <w:szCs w:val="18"/>
        </w:rPr>
        <w:t>d external communication needs.</w:t>
      </w:r>
    </w:p>
    <w:p w:rsidR="001A1C3A" w:rsidRDefault="001A1C3A" w:rsidP="001A1C3A">
      <w:pPr>
        <w:spacing w:before="20" w:after="20"/>
        <w:jc w:val="both"/>
        <w:rPr>
          <w:rFonts w:ascii="Arial" w:hAnsi="Arial" w:cs="Arial"/>
          <w:sz w:val="18"/>
          <w:szCs w:val="18"/>
        </w:rPr>
      </w:pPr>
    </w:p>
    <w:p w:rsidR="001A1C3A" w:rsidRDefault="001A1C3A" w:rsidP="001A1C3A">
      <w:pPr>
        <w:spacing w:before="20" w:after="20"/>
        <w:jc w:val="both"/>
        <w:rPr>
          <w:rFonts w:ascii="Arial" w:hAnsi="Arial" w:cs="Arial"/>
          <w:sz w:val="18"/>
          <w:szCs w:val="18"/>
        </w:rPr>
      </w:pPr>
      <w:r>
        <w:rPr>
          <w:rFonts w:ascii="Arial" w:hAnsi="Arial" w:cs="Arial"/>
          <w:sz w:val="18"/>
          <w:szCs w:val="18"/>
          <w:lang w:val="en-US"/>
        </w:rPr>
        <w:t xml:space="preserve">The </w:t>
      </w:r>
      <w:r w:rsidR="001C42BB">
        <w:rPr>
          <w:rFonts w:ascii="Arial" w:hAnsi="Arial" w:cs="Arial"/>
          <w:sz w:val="18"/>
          <w:szCs w:val="18"/>
          <w:lang w:val="en-US"/>
        </w:rPr>
        <w:t>Senior</w:t>
      </w:r>
      <w:r>
        <w:rPr>
          <w:rFonts w:ascii="Arial" w:hAnsi="Arial" w:cs="Arial"/>
          <w:sz w:val="18"/>
          <w:szCs w:val="18"/>
          <w:lang w:val="en-US"/>
        </w:rPr>
        <w:t xml:space="preserve"> Advisor supports</w:t>
      </w:r>
      <w:r w:rsidRPr="00E572A5">
        <w:rPr>
          <w:rFonts w:ascii="Arial" w:hAnsi="Arial" w:cs="Arial"/>
          <w:sz w:val="18"/>
          <w:szCs w:val="18"/>
          <w:lang w:val="en-US"/>
        </w:rPr>
        <w:t xml:space="preserve"> business partners to develop </w:t>
      </w:r>
      <w:r>
        <w:rPr>
          <w:rFonts w:ascii="Arial" w:hAnsi="Arial" w:cs="Arial"/>
          <w:sz w:val="18"/>
          <w:szCs w:val="18"/>
          <w:lang w:val="en-US"/>
        </w:rPr>
        <w:t xml:space="preserve">and implement kaupapa communications plans </w:t>
      </w:r>
      <w:r w:rsidRPr="00E572A5">
        <w:rPr>
          <w:rFonts w:ascii="Arial" w:hAnsi="Arial" w:cs="Arial"/>
          <w:sz w:val="18"/>
          <w:szCs w:val="18"/>
          <w:lang w:val="en-US"/>
        </w:rPr>
        <w:t>that are aligned t</w:t>
      </w:r>
      <w:r w:rsidR="00816404">
        <w:rPr>
          <w:rFonts w:ascii="Arial" w:hAnsi="Arial" w:cs="Arial"/>
          <w:sz w:val="18"/>
          <w:szCs w:val="18"/>
          <w:lang w:val="en-US"/>
        </w:rPr>
        <w:t>o the C</w:t>
      </w:r>
      <w:r>
        <w:rPr>
          <w:rFonts w:ascii="Arial" w:hAnsi="Arial" w:cs="Arial"/>
          <w:sz w:val="18"/>
          <w:szCs w:val="18"/>
          <w:lang w:val="en-US"/>
        </w:rPr>
        <w:t xml:space="preserve">ommunications strategy, </w:t>
      </w:r>
      <w:r w:rsidRPr="00E572A5">
        <w:rPr>
          <w:rFonts w:ascii="Arial" w:hAnsi="Arial" w:cs="Arial"/>
          <w:sz w:val="18"/>
          <w:szCs w:val="18"/>
          <w:lang w:val="en-US"/>
        </w:rPr>
        <w:t xml:space="preserve">leverage consistent branding and promotion collateral, and tailor social media approaches to meet individual business partner needs. The </w:t>
      </w:r>
      <w:r>
        <w:rPr>
          <w:rFonts w:ascii="Arial" w:hAnsi="Arial" w:cs="Arial"/>
          <w:sz w:val="18"/>
          <w:szCs w:val="18"/>
          <w:lang w:val="en-US"/>
        </w:rPr>
        <w:t xml:space="preserve">Senior Advisor </w:t>
      </w:r>
      <w:r w:rsidRPr="00E572A5">
        <w:rPr>
          <w:rFonts w:ascii="Arial" w:hAnsi="Arial" w:cs="Arial"/>
          <w:sz w:val="18"/>
          <w:szCs w:val="18"/>
          <w:lang w:val="en-US"/>
        </w:rPr>
        <w:t xml:space="preserve">will draw on their own technical knowledge </w:t>
      </w:r>
      <w:r>
        <w:rPr>
          <w:rFonts w:ascii="Arial" w:hAnsi="Arial" w:cs="Arial"/>
          <w:sz w:val="18"/>
          <w:szCs w:val="18"/>
          <w:lang w:val="en-US"/>
        </w:rPr>
        <w:t xml:space="preserve">and that of </w:t>
      </w:r>
      <w:r w:rsidRPr="00E572A5">
        <w:rPr>
          <w:rFonts w:ascii="Arial" w:hAnsi="Arial" w:cs="Arial"/>
          <w:sz w:val="18"/>
          <w:szCs w:val="18"/>
          <w:lang w:val="en-US"/>
        </w:rPr>
        <w:t xml:space="preserve">specialist expertise across the wider Communications </w:t>
      </w:r>
      <w:r w:rsidR="00816404">
        <w:rPr>
          <w:rFonts w:ascii="Arial" w:hAnsi="Arial" w:cs="Arial"/>
          <w:sz w:val="18"/>
          <w:szCs w:val="18"/>
          <w:lang w:val="en-US"/>
        </w:rPr>
        <w:t>team</w:t>
      </w:r>
      <w:r>
        <w:rPr>
          <w:rFonts w:ascii="Arial" w:hAnsi="Arial" w:cs="Arial"/>
          <w:sz w:val="18"/>
          <w:szCs w:val="18"/>
          <w:lang w:val="en-US"/>
        </w:rPr>
        <w:t xml:space="preserve"> to </w:t>
      </w:r>
      <w:r w:rsidRPr="000E6B47">
        <w:rPr>
          <w:rFonts w:ascii="Arial" w:hAnsi="Arial" w:cs="Arial"/>
          <w:sz w:val="18"/>
          <w:szCs w:val="18"/>
          <w:lang w:val="en-NZ"/>
        </w:rPr>
        <w:t>provide</w:t>
      </w:r>
      <w:r>
        <w:rPr>
          <w:rFonts w:ascii="Arial" w:hAnsi="Arial" w:cs="Arial"/>
          <w:sz w:val="18"/>
          <w:szCs w:val="18"/>
          <w:lang w:val="en-NZ"/>
        </w:rPr>
        <w:t xml:space="preserve"> business partners with a range of </w:t>
      </w:r>
      <w:r w:rsidRPr="000E6B47">
        <w:rPr>
          <w:rFonts w:ascii="Arial" w:hAnsi="Arial" w:cs="Arial"/>
          <w:sz w:val="18"/>
          <w:szCs w:val="18"/>
          <w:lang w:val="en-NZ"/>
        </w:rPr>
        <w:t>tailored communications services</w:t>
      </w:r>
      <w:r w:rsidR="00717381">
        <w:rPr>
          <w:rFonts w:ascii="Arial" w:hAnsi="Arial" w:cs="Arial"/>
          <w:sz w:val="18"/>
          <w:szCs w:val="18"/>
          <w:lang w:val="en-NZ"/>
        </w:rPr>
        <w:t>.</w:t>
      </w:r>
    </w:p>
    <w:p w:rsidR="001A1C3A" w:rsidRDefault="001A1C3A" w:rsidP="001A1C3A">
      <w:pPr>
        <w:spacing w:before="20" w:after="20"/>
        <w:jc w:val="both"/>
        <w:rPr>
          <w:rFonts w:ascii="Arial" w:hAnsi="Arial" w:cs="Arial"/>
          <w:sz w:val="18"/>
          <w:szCs w:val="18"/>
        </w:rPr>
      </w:pPr>
    </w:p>
    <w:p w:rsidR="00F04DBC" w:rsidRPr="004C41E2" w:rsidRDefault="001A1C3A" w:rsidP="00717381">
      <w:pPr>
        <w:spacing w:before="20" w:after="20"/>
        <w:jc w:val="both"/>
        <w:rPr>
          <w:rFonts w:ascii="Arial" w:hAnsi="Arial" w:cs="Arial"/>
          <w:sz w:val="18"/>
          <w:szCs w:val="18"/>
        </w:rPr>
      </w:pPr>
      <w:r>
        <w:rPr>
          <w:rFonts w:ascii="Arial" w:hAnsi="Arial" w:cs="Arial"/>
          <w:sz w:val="18"/>
          <w:szCs w:val="18"/>
          <w:lang w:val="en-US"/>
        </w:rPr>
        <w:t xml:space="preserve">The Senior Advisor reports to the </w:t>
      </w:r>
      <w:r w:rsidR="00816404">
        <w:rPr>
          <w:rFonts w:ascii="Arial" w:hAnsi="Arial" w:cs="Arial"/>
          <w:sz w:val="18"/>
          <w:szCs w:val="18"/>
          <w:lang w:val="en-US"/>
        </w:rPr>
        <w:t>Communications Manager</w:t>
      </w:r>
      <w:r>
        <w:rPr>
          <w:rFonts w:ascii="Arial" w:hAnsi="Arial" w:cs="Arial"/>
          <w:sz w:val="18"/>
          <w:szCs w:val="18"/>
          <w:lang w:val="en-US"/>
        </w:rPr>
        <w:t xml:space="preserve"> and also has accountability to the business partner(s) they support. The </w:t>
      </w:r>
      <w:r w:rsidR="00816404">
        <w:rPr>
          <w:rFonts w:ascii="Arial" w:hAnsi="Arial" w:cs="Arial"/>
          <w:sz w:val="18"/>
          <w:szCs w:val="18"/>
          <w:lang w:val="en-US"/>
        </w:rPr>
        <w:t xml:space="preserve">Senior </w:t>
      </w:r>
      <w:r>
        <w:rPr>
          <w:rFonts w:ascii="Arial" w:hAnsi="Arial" w:cs="Arial"/>
          <w:sz w:val="18"/>
          <w:szCs w:val="18"/>
          <w:lang w:val="en-US"/>
        </w:rPr>
        <w:t>Advisor may be co-located with their business partner for some or all of the time.</w:t>
      </w:r>
    </w:p>
    <w:p w:rsidR="00F04DBC" w:rsidRPr="004C41E2" w:rsidRDefault="00F04DBC" w:rsidP="00F04DBC">
      <w:pPr>
        <w:pStyle w:val="Heading7"/>
        <w:pBdr>
          <w:bottom w:val="single" w:sz="4" w:space="1" w:color="auto"/>
        </w:pBdr>
        <w:spacing w:before="0" w:after="0" w:line="288" w:lineRule="auto"/>
        <w:jc w:val="both"/>
        <w:rPr>
          <w:rFonts w:ascii="Arial" w:hAnsi="Arial" w:cs="Arial"/>
          <w:b/>
          <w:sz w:val="18"/>
          <w:szCs w:val="18"/>
        </w:rPr>
      </w:pPr>
    </w:p>
    <w:p w:rsidR="00F04DBC" w:rsidRPr="004C41E2" w:rsidRDefault="00F04DBC" w:rsidP="00F04DBC">
      <w:pPr>
        <w:pStyle w:val="Heading7"/>
        <w:pBdr>
          <w:bottom w:val="single" w:sz="4" w:space="1" w:color="auto"/>
        </w:pBdr>
        <w:spacing w:before="0" w:after="0" w:line="288" w:lineRule="auto"/>
        <w:jc w:val="both"/>
        <w:rPr>
          <w:rFonts w:ascii="Arial" w:hAnsi="Arial" w:cs="Arial"/>
          <w:b/>
          <w:sz w:val="18"/>
          <w:szCs w:val="18"/>
        </w:rPr>
      </w:pPr>
      <w:r w:rsidRPr="004C41E2">
        <w:rPr>
          <w:rFonts w:ascii="Arial" w:hAnsi="Arial" w:cs="Arial"/>
          <w:b/>
          <w:sz w:val="18"/>
          <w:szCs w:val="18"/>
        </w:rPr>
        <w:t>DIMENSIONS</w:t>
      </w:r>
    </w:p>
    <w:p w:rsidR="00596D90" w:rsidRPr="004C41E2" w:rsidRDefault="00596D90" w:rsidP="00F04DBC">
      <w:pPr>
        <w:spacing w:line="288" w:lineRule="auto"/>
        <w:jc w:val="both"/>
        <w:rPr>
          <w:rFonts w:ascii="Arial" w:hAnsi="Arial" w:cs="Arial"/>
          <w:b/>
          <w:sz w:val="18"/>
          <w:szCs w:val="18"/>
        </w:rPr>
      </w:pPr>
    </w:p>
    <w:p w:rsidR="00596D90" w:rsidRPr="004C41E2" w:rsidRDefault="00596D90" w:rsidP="00F04DBC">
      <w:pPr>
        <w:spacing w:line="288" w:lineRule="auto"/>
        <w:jc w:val="both"/>
        <w:rPr>
          <w:rFonts w:ascii="Arial" w:hAnsi="Arial" w:cs="Arial"/>
          <w:b/>
          <w:sz w:val="18"/>
          <w:szCs w:val="18"/>
        </w:rPr>
      </w:pPr>
      <w:r w:rsidRPr="004C41E2">
        <w:rPr>
          <w:rFonts w:ascii="Arial" w:hAnsi="Arial" w:cs="Arial"/>
          <w:b/>
          <w:sz w:val="18"/>
          <w:szCs w:val="18"/>
        </w:rPr>
        <w:t>Range of Influence</w:t>
      </w:r>
    </w:p>
    <w:p w:rsidR="00F04DBC" w:rsidRPr="004C41E2" w:rsidRDefault="000E6E64" w:rsidP="00717381">
      <w:pPr>
        <w:spacing w:before="20" w:after="20"/>
        <w:jc w:val="both"/>
        <w:rPr>
          <w:rFonts w:ascii="Arial" w:hAnsi="Arial" w:cs="Arial"/>
          <w:sz w:val="18"/>
          <w:szCs w:val="18"/>
        </w:rPr>
      </w:pPr>
      <w:r w:rsidRPr="00717381">
        <w:rPr>
          <w:rFonts w:ascii="Arial" w:hAnsi="Arial" w:cs="Arial"/>
          <w:sz w:val="18"/>
          <w:szCs w:val="18"/>
          <w:lang w:val="en-US"/>
        </w:rPr>
        <w:t>Senior Advisor</w:t>
      </w:r>
      <w:r w:rsidR="00F04DBC" w:rsidRPr="00717381">
        <w:rPr>
          <w:rFonts w:ascii="Arial" w:hAnsi="Arial" w:cs="Arial"/>
          <w:sz w:val="18"/>
          <w:szCs w:val="18"/>
          <w:lang w:val="en-US"/>
        </w:rPr>
        <w:t xml:space="preserve"> will play a significant role in their work programme and projects. They will be highly focused on </w:t>
      </w:r>
      <w:r w:rsidR="00A3193B">
        <w:rPr>
          <w:rFonts w:ascii="Arial" w:hAnsi="Arial" w:cs="Arial"/>
          <w:sz w:val="18"/>
          <w:szCs w:val="18"/>
          <w:lang w:val="en-US"/>
        </w:rPr>
        <w:t xml:space="preserve">working with </w:t>
      </w:r>
      <w:r w:rsidR="00CF5FE4" w:rsidRPr="00717381">
        <w:rPr>
          <w:rFonts w:ascii="Arial" w:hAnsi="Arial" w:cs="Arial"/>
          <w:sz w:val="18"/>
          <w:szCs w:val="18"/>
          <w:lang w:val="en-US"/>
        </w:rPr>
        <w:t>business partner</w:t>
      </w:r>
      <w:r w:rsidR="00F04DBC" w:rsidRPr="00717381">
        <w:rPr>
          <w:rFonts w:ascii="Arial" w:hAnsi="Arial" w:cs="Arial"/>
          <w:sz w:val="18"/>
          <w:szCs w:val="18"/>
          <w:lang w:val="en-US"/>
        </w:rPr>
        <w:t xml:space="preserve">; </w:t>
      </w:r>
      <w:r w:rsidR="00A3193B">
        <w:rPr>
          <w:rFonts w:ascii="Arial" w:hAnsi="Arial" w:cs="Arial"/>
          <w:sz w:val="18"/>
          <w:szCs w:val="18"/>
          <w:lang w:val="en-US"/>
        </w:rPr>
        <w:t xml:space="preserve">responding to </w:t>
      </w:r>
      <w:r w:rsidR="00F04DBC" w:rsidRPr="00717381">
        <w:rPr>
          <w:rFonts w:ascii="Arial" w:hAnsi="Arial" w:cs="Arial"/>
          <w:sz w:val="18"/>
          <w:szCs w:val="18"/>
          <w:lang w:val="en-US"/>
        </w:rPr>
        <w:t xml:space="preserve">communications requests. They will advise, implement and deliver on communications services and products working closely with </w:t>
      </w:r>
      <w:r w:rsidR="00717381">
        <w:rPr>
          <w:rFonts w:ascii="Arial" w:hAnsi="Arial" w:cs="Arial"/>
          <w:sz w:val="18"/>
          <w:szCs w:val="18"/>
          <w:lang w:val="en-US"/>
        </w:rPr>
        <w:t>business partners</w:t>
      </w:r>
      <w:r w:rsidR="00F04DBC" w:rsidRPr="00717381">
        <w:rPr>
          <w:rFonts w:ascii="Arial" w:hAnsi="Arial" w:cs="Arial"/>
          <w:sz w:val="18"/>
          <w:szCs w:val="18"/>
          <w:lang w:val="en-US"/>
        </w:rPr>
        <w:t xml:space="preserve"> ensuring their needs are met.</w:t>
      </w:r>
      <w:r w:rsidR="00F04DBC" w:rsidRPr="004C41E2">
        <w:rPr>
          <w:rFonts w:ascii="Arial" w:hAnsi="Arial" w:cs="Arial"/>
          <w:sz w:val="18"/>
          <w:szCs w:val="18"/>
        </w:rPr>
        <w:t xml:space="preserve"> </w:t>
      </w:r>
    </w:p>
    <w:p w:rsidR="00F04DBC" w:rsidRPr="004C41E2" w:rsidRDefault="00F04DBC" w:rsidP="00F04DBC">
      <w:pPr>
        <w:spacing w:line="288" w:lineRule="auto"/>
        <w:jc w:val="both"/>
        <w:rPr>
          <w:rFonts w:ascii="Arial" w:hAnsi="Arial" w:cs="Arial"/>
          <w:sz w:val="18"/>
          <w:szCs w:val="18"/>
        </w:rPr>
      </w:pPr>
    </w:p>
    <w:p w:rsidR="00596D90" w:rsidRPr="004C41E2" w:rsidRDefault="00596D90" w:rsidP="00F04DBC">
      <w:pPr>
        <w:spacing w:line="288" w:lineRule="auto"/>
        <w:jc w:val="both"/>
        <w:rPr>
          <w:rFonts w:ascii="Arial" w:hAnsi="Arial" w:cs="Arial"/>
          <w:b/>
          <w:sz w:val="18"/>
          <w:szCs w:val="18"/>
        </w:rPr>
      </w:pPr>
      <w:r w:rsidRPr="004C41E2">
        <w:rPr>
          <w:rFonts w:ascii="Arial" w:hAnsi="Arial" w:cs="Arial"/>
          <w:b/>
          <w:sz w:val="18"/>
          <w:szCs w:val="18"/>
        </w:rPr>
        <w:t>Leadership</w:t>
      </w:r>
    </w:p>
    <w:p w:rsidR="00F04DBC" w:rsidRPr="004C41E2" w:rsidRDefault="000E6E64" w:rsidP="00717381">
      <w:pPr>
        <w:spacing w:before="20" w:after="20"/>
        <w:jc w:val="both"/>
        <w:rPr>
          <w:rFonts w:ascii="Arial" w:hAnsi="Arial" w:cs="Arial"/>
          <w:sz w:val="18"/>
          <w:szCs w:val="18"/>
        </w:rPr>
      </w:pPr>
      <w:r w:rsidRPr="00717381">
        <w:rPr>
          <w:rFonts w:ascii="Arial" w:hAnsi="Arial" w:cs="Arial"/>
          <w:sz w:val="18"/>
          <w:szCs w:val="18"/>
          <w:lang w:val="en-US"/>
        </w:rPr>
        <w:t>Senior Advisor</w:t>
      </w:r>
      <w:r w:rsidR="00F04DBC" w:rsidRPr="00717381">
        <w:rPr>
          <w:rFonts w:ascii="Arial" w:hAnsi="Arial" w:cs="Arial"/>
          <w:sz w:val="18"/>
          <w:szCs w:val="18"/>
          <w:lang w:val="en-US"/>
        </w:rPr>
        <w:t xml:space="preserve"> will have no direct line management responsibility. They may be required to lead communications projects from time to time. They may be expected to provide mentoring and coaching, where appropriate.</w:t>
      </w:r>
      <w:r w:rsidR="00F04DBC" w:rsidRPr="004C41E2">
        <w:rPr>
          <w:rFonts w:ascii="Arial" w:hAnsi="Arial" w:cs="Arial"/>
          <w:sz w:val="18"/>
          <w:szCs w:val="18"/>
        </w:rPr>
        <w:t xml:space="preserve"> </w:t>
      </w:r>
    </w:p>
    <w:p w:rsidR="00F12CF3" w:rsidRPr="004C41E2" w:rsidRDefault="00F12CF3" w:rsidP="00F04DBC">
      <w:pPr>
        <w:spacing w:line="288" w:lineRule="auto"/>
        <w:jc w:val="both"/>
        <w:rPr>
          <w:rFonts w:ascii="Arial" w:hAnsi="Arial" w:cs="Arial"/>
          <w:sz w:val="18"/>
          <w:szCs w:val="18"/>
        </w:rPr>
      </w:pPr>
    </w:p>
    <w:p w:rsidR="00596D90" w:rsidRPr="004C41E2" w:rsidRDefault="00596D90" w:rsidP="00596D90">
      <w:pPr>
        <w:spacing w:line="288" w:lineRule="auto"/>
        <w:jc w:val="both"/>
        <w:rPr>
          <w:rFonts w:ascii="Arial" w:hAnsi="Arial" w:cs="Arial"/>
          <w:b/>
          <w:sz w:val="18"/>
          <w:szCs w:val="18"/>
        </w:rPr>
      </w:pPr>
      <w:r w:rsidRPr="004C41E2">
        <w:rPr>
          <w:rFonts w:ascii="Arial" w:hAnsi="Arial" w:cs="Arial"/>
          <w:b/>
          <w:sz w:val="18"/>
          <w:szCs w:val="18"/>
        </w:rPr>
        <w:t>Financial</w:t>
      </w:r>
    </w:p>
    <w:p w:rsidR="00F04DBC" w:rsidRDefault="000E6E64" w:rsidP="00717381">
      <w:pPr>
        <w:spacing w:before="20" w:after="20"/>
        <w:jc w:val="both"/>
        <w:rPr>
          <w:rFonts w:ascii="Arial" w:hAnsi="Arial" w:cs="Arial"/>
          <w:sz w:val="18"/>
          <w:szCs w:val="18"/>
        </w:rPr>
      </w:pPr>
      <w:r w:rsidRPr="00717381">
        <w:rPr>
          <w:rFonts w:ascii="Arial" w:hAnsi="Arial" w:cs="Arial"/>
          <w:sz w:val="18"/>
          <w:szCs w:val="18"/>
          <w:lang w:val="en-US"/>
        </w:rPr>
        <w:t>Senior Advisor</w:t>
      </w:r>
      <w:r w:rsidR="00F04DBC" w:rsidRPr="00717381">
        <w:rPr>
          <w:rFonts w:ascii="Arial" w:hAnsi="Arial" w:cs="Arial"/>
          <w:sz w:val="18"/>
          <w:szCs w:val="18"/>
          <w:lang w:val="en-US"/>
        </w:rPr>
        <w:t xml:space="preserve"> do not have financial delegations, but will be required to monitor and manage (under the supervision of the </w:t>
      </w:r>
      <w:r w:rsidR="00816404">
        <w:rPr>
          <w:rFonts w:ascii="Arial" w:hAnsi="Arial" w:cs="Arial"/>
          <w:sz w:val="18"/>
          <w:szCs w:val="18"/>
          <w:lang w:val="en-US"/>
        </w:rPr>
        <w:t>Communications Manager</w:t>
      </w:r>
      <w:r w:rsidR="00F04DBC" w:rsidRPr="00717381">
        <w:rPr>
          <w:rFonts w:ascii="Arial" w:hAnsi="Arial" w:cs="Arial"/>
          <w:sz w:val="18"/>
          <w:szCs w:val="18"/>
          <w:lang w:val="en-US"/>
        </w:rPr>
        <w:t>) financial aspects of Communications projects they lead or deliver on i.e. ensuring project finances are appropriately and accurately budgeted and spent.</w:t>
      </w:r>
      <w:r w:rsidR="00F04DBC" w:rsidRPr="004C41E2">
        <w:rPr>
          <w:rFonts w:ascii="Arial" w:hAnsi="Arial" w:cs="Arial"/>
          <w:sz w:val="18"/>
          <w:szCs w:val="18"/>
        </w:rPr>
        <w:t xml:space="preserve"> </w:t>
      </w:r>
    </w:p>
    <w:p w:rsidR="00A3193B" w:rsidRDefault="00A3193B" w:rsidP="00A3193B">
      <w:pPr>
        <w:rPr>
          <w:rFonts w:ascii="Arial" w:hAnsi="Arial" w:cs="Arial"/>
          <w:sz w:val="18"/>
          <w:szCs w:val="18"/>
        </w:rPr>
      </w:pPr>
    </w:p>
    <w:p w:rsidR="00A3193B" w:rsidRPr="00354C05" w:rsidRDefault="00182E4B" w:rsidP="00A3193B">
      <w:pPr>
        <w:rPr>
          <w:rFonts w:ascii="Arial" w:eastAsia="Calibri" w:hAnsi="Arial" w:cs="Arial"/>
          <w:b/>
          <w:bCs/>
          <w:sz w:val="18"/>
          <w:szCs w:val="18"/>
          <w:lang w:val="en-US" w:eastAsia="en-NZ"/>
        </w:rPr>
      </w:pPr>
      <w:r>
        <w:rPr>
          <w:rFonts w:ascii="Arial" w:hAnsi="Arial" w:cs="Arial"/>
          <w:b/>
          <w:bCs/>
          <w:sz w:val="18"/>
          <w:szCs w:val="18"/>
          <w:lang w:val="en-US" w:eastAsia="en-NZ"/>
        </w:rPr>
        <w:t>Health and Safety</w:t>
      </w:r>
    </w:p>
    <w:p w:rsidR="00A3193B" w:rsidRPr="00354C05" w:rsidRDefault="00A3193B" w:rsidP="00A3193B">
      <w:pPr>
        <w:rPr>
          <w:rFonts w:ascii="Arial" w:hAnsi="Arial" w:cs="Arial"/>
          <w:snapToGrid w:val="0"/>
          <w:sz w:val="18"/>
          <w:szCs w:val="18"/>
        </w:rPr>
      </w:pPr>
      <w:r w:rsidRPr="00354C05">
        <w:rPr>
          <w:rFonts w:ascii="Arial" w:hAnsi="Arial" w:cs="Arial"/>
          <w:snapToGrid w:val="0"/>
          <w:sz w:val="18"/>
          <w:szCs w:val="18"/>
        </w:rPr>
        <w:t>Understand, promote and demonstrate a commitment to sound health and safety practices by applying Te Puni Kōkiri Health and Safety Policies and Procedures.</w:t>
      </w:r>
    </w:p>
    <w:p w:rsidR="00F04DBC" w:rsidRPr="004C41E2" w:rsidRDefault="001439C1" w:rsidP="00977681">
      <w:pPr>
        <w:pStyle w:val="Heading7"/>
        <w:pBdr>
          <w:bottom w:val="single" w:sz="4" w:space="0" w:color="auto"/>
        </w:pBdr>
        <w:spacing w:before="480" w:after="120" w:line="288" w:lineRule="auto"/>
        <w:jc w:val="both"/>
        <w:rPr>
          <w:rFonts w:ascii="Arial" w:hAnsi="Arial" w:cs="Arial"/>
          <w:b/>
          <w:sz w:val="18"/>
          <w:szCs w:val="18"/>
        </w:rPr>
      </w:pPr>
      <w:r w:rsidRPr="004C41E2">
        <w:rPr>
          <w:rFonts w:ascii="Arial" w:hAnsi="Arial" w:cs="Arial"/>
          <w:b/>
          <w:sz w:val="18"/>
          <w:szCs w:val="18"/>
        </w:rPr>
        <w:t>SPECIFIC</w:t>
      </w:r>
      <w:r w:rsidR="00F04DBC" w:rsidRPr="004C41E2">
        <w:rPr>
          <w:rFonts w:ascii="Arial" w:hAnsi="Arial" w:cs="Arial"/>
          <w:b/>
          <w:sz w:val="18"/>
          <w:szCs w:val="18"/>
        </w:rPr>
        <w:t xml:space="preserve"> ACCOUNTABILITIES</w:t>
      </w:r>
      <w:r w:rsidRPr="004C41E2">
        <w:rPr>
          <w:rFonts w:ascii="Arial" w:hAnsi="Arial" w:cs="Arial"/>
          <w:b/>
          <w:sz w:val="18"/>
          <w:szCs w:val="18"/>
        </w:rPr>
        <w:t xml:space="preserve"> AND DELIVERABLES</w:t>
      </w:r>
    </w:p>
    <w:p w:rsidR="001A1C3A" w:rsidRDefault="001A1C3A" w:rsidP="00717381">
      <w:pPr>
        <w:spacing w:before="20" w:after="20"/>
        <w:jc w:val="both"/>
        <w:rPr>
          <w:rFonts w:ascii="Arial" w:hAnsi="Arial" w:cs="Arial"/>
          <w:sz w:val="18"/>
          <w:szCs w:val="18"/>
          <w:lang w:val="en-US"/>
        </w:rPr>
      </w:pPr>
      <w:r>
        <w:rPr>
          <w:rFonts w:ascii="Arial" w:hAnsi="Arial" w:cs="Arial"/>
          <w:sz w:val="18"/>
          <w:szCs w:val="18"/>
          <w:lang w:val="en-US"/>
        </w:rPr>
        <w:t xml:space="preserve">The </w:t>
      </w:r>
      <w:r w:rsidRPr="00E572A5">
        <w:rPr>
          <w:rFonts w:ascii="Arial" w:hAnsi="Arial" w:cs="Arial"/>
          <w:sz w:val="18"/>
          <w:szCs w:val="18"/>
          <w:lang w:val="en-US"/>
        </w:rPr>
        <w:t xml:space="preserve">Te Puni Kōkiri </w:t>
      </w:r>
      <w:r w:rsidR="00816404">
        <w:rPr>
          <w:rFonts w:ascii="Arial" w:hAnsi="Arial" w:cs="Arial"/>
          <w:sz w:val="18"/>
          <w:szCs w:val="18"/>
          <w:lang w:val="en-US"/>
        </w:rPr>
        <w:t>C</w:t>
      </w:r>
      <w:r>
        <w:rPr>
          <w:rFonts w:ascii="Arial" w:hAnsi="Arial" w:cs="Arial"/>
          <w:sz w:val="18"/>
          <w:szCs w:val="18"/>
          <w:lang w:val="en-US"/>
        </w:rPr>
        <w:t xml:space="preserve">ommunications team has implemented a </w:t>
      </w:r>
      <w:r w:rsidRPr="00E572A5">
        <w:rPr>
          <w:rFonts w:ascii="Arial" w:hAnsi="Arial" w:cs="Arial"/>
          <w:sz w:val="18"/>
          <w:szCs w:val="18"/>
          <w:lang w:val="en-US"/>
        </w:rPr>
        <w:t xml:space="preserve">business partnering approach </w:t>
      </w:r>
      <w:r>
        <w:rPr>
          <w:rFonts w:ascii="Arial" w:hAnsi="Arial" w:cs="Arial"/>
          <w:sz w:val="18"/>
          <w:szCs w:val="18"/>
          <w:lang w:val="en-US"/>
        </w:rPr>
        <w:t xml:space="preserve">to </w:t>
      </w:r>
      <w:r w:rsidRPr="00E572A5">
        <w:rPr>
          <w:rFonts w:ascii="Arial" w:hAnsi="Arial" w:cs="Arial"/>
          <w:sz w:val="18"/>
          <w:szCs w:val="18"/>
          <w:lang w:val="en-US"/>
        </w:rPr>
        <w:t>strengthen engagement across Te Puni, regions, and major projects</w:t>
      </w:r>
      <w:r>
        <w:rPr>
          <w:rFonts w:ascii="Arial" w:hAnsi="Arial" w:cs="Arial"/>
          <w:sz w:val="18"/>
          <w:szCs w:val="18"/>
          <w:lang w:val="en-US"/>
        </w:rPr>
        <w:t xml:space="preserve"> and enable </w:t>
      </w:r>
      <w:r w:rsidRPr="00E572A5">
        <w:rPr>
          <w:rFonts w:ascii="Arial" w:hAnsi="Arial" w:cs="Arial"/>
          <w:sz w:val="18"/>
          <w:szCs w:val="18"/>
          <w:lang w:val="en-US"/>
        </w:rPr>
        <w:t xml:space="preserve">meaningful and consistent engagement on the important issues with whānau, hapū, </w:t>
      </w:r>
      <w:r w:rsidR="00816404">
        <w:rPr>
          <w:rFonts w:ascii="Arial" w:hAnsi="Arial" w:cs="Arial"/>
          <w:sz w:val="18"/>
          <w:szCs w:val="18"/>
          <w:lang w:val="en-US"/>
        </w:rPr>
        <w:t>Iwi</w:t>
      </w:r>
      <w:r w:rsidRPr="00E572A5">
        <w:rPr>
          <w:rFonts w:ascii="Arial" w:hAnsi="Arial" w:cs="Arial"/>
          <w:sz w:val="18"/>
          <w:szCs w:val="18"/>
          <w:lang w:val="en-US"/>
        </w:rPr>
        <w:t>, and government and non-government stakeholders.</w:t>
      </w:r>
    </w:p>
    <w:p w:rsidR="001A1C3A" w:rsidRDefault="001A1C3A" w:rsidP="00717381">
      <w:pPr>
        <w:spacing w:before="20" w:after="20"/>
        <w:jc w:val="both"/>
        <w:rPr>
          <w:rFonts w:ascii="Arial" w:hAnsi="Arial" w:cs="Arial"/>
          <w:sz w:val="18"/>
          <w:szCs w:val="18"/>
          <w:lang w:val="en-US"/>
        </w:rPr>
      </w:pPr>
    </w:p>
    <w:p w:rsidR="001A1C3A" w:rsidRDefault="001A1C3A" w:rsidP="00717381">
      <w:pPr>
        <w:spacing w:before="20" w:after="20"/>
        <w:jc w:val="both"/>
        <w:rPr>
          <w:rFonts w:ascii="Arial" w:hAnsi="Arial" w:cs="Arial"/>
          <w:sz w:val="18"/>
          <w:szCs w:val="18"/>
          <w:lang w:val="en-US"/>
        </w:rPr>
      </w:pPr>
      <w:r>
        <w:rPr>
          <w:rFonts w:ascii="Arial" w:hAnsi="Arial" w:cs="Arial"/>
          <w:sz w:val="18"/>
          <w:szCs w:val="18"/>
          <w:lang w:val="en-US"/>
        </w:rPr>
        <w:t xml:space="preserve">The Senior Advisor will </w:t>
      </w:r>
      <w:r w:rsidR="00E905BD">
        <w:rPr>
          <w:rFonts w:ascii="Arial" w:hAnsi="Arial" w:cs="Arial"/>
          <w:sz w:val="18"/>
          <w:szCs w:val="18"/>
          <w:lang w:val="en-US"/>
        </w:rPr>
        <w:t xml:space="preserve">proactively </w:t>
      </w:r>
      <w:r>
        <w:rPr>
          <w:rFonts w:ascii="Arial" w:hAnsi="Arial" w:cs="Arial"/>
          <w:sz w:val="18"/>
          <w:szCs w:val="18"/>
          <w:lang w:val="en-US"/>
        </w:rPr>
        <w:t>support Te Puni, regions or programmes of work with complex communications requirements. Specific business partners and accountabilities will be assigned to the Senior Advisor from time to time.</w:t>
      </w:r>
    </w:p>
    <w:p w:rsidR="001A1C3A" w:rsidRDefault="001A1C3A" w:rsidP="001A1C3A">
      <w:pPr>
        <w:spacing w:before="60" w:after="60"/>
        <w:jc w:val="both"/>
        <w:rPr>
          <w:rFonts w:ascii="Arial" w:hAnsi="Arial" w:cs="Arial"/>
          <w:sz w:val="18"/>
          <w:szCs w:val="18"/>
          <w:lang w:val="en-US"/>
        </w:rPr>
      </w:pPr>
    </w:p>
    <w:p w:rsidR="001A1C3A" w:rsidRPr="004C41E2" w:rsidRDefault="001A1C3A" w:rsidP="001A1C3A">
      <w:pPr>
        <w:spacing w:line="288" w:lineRule="auto"/>
        <w:rPr>
          <w:rFonts w:ascii="Arial" w:hAnsi="Arial" w:cs="Arial"/>
          <w:b/>
          <w:sz w:val="18"/>
          <w:szCs w:val="18"/>
        </w:rPr>
      </w:pPr>
      <w:r>
        <w:rPr>
          <w:rFonts w:ascii="Arial" w:hAnsi="Arial" w:cs="Arial"/>
          <w:b/>
          <w:sz w:val="18"/>
          <w:szCs w:val="18"/>
        </w:rPr>
        <w:t xml:space="preserve">Provide advice and support to business partners to develop and implement communications plans that contribute to the </w:t>
      </w:r>
      <w:r w:rsidRPr="00D867D2">
        <w:rPr>
          <w:rFonts w:ascii="Arial" w:hAnsi="Arial" w:cs="Arial"/>
          <w:b/>
          <w:sz w:val="18"/>
          <w:szCs w:val="18"/>
        </w:rPr>
        <w:t>enhancement of the Ministry’s reputation with Māori, the Public Sector, Media and Government</w:t>
      </w:r>
    </w:p>
    <w:p w:rsidR="001A1C3A" w:rsidRDefault="001A1C3A" w:rsidP="001A1C3A">
      <w:pPr>
        <w:pStyle w:val="ListParagraph"/>
        <w:numPr>
          <w:ilvl w:val="0"/>
          <w:numId w:val="3"/>
        </w:numPr>
        <w:ind w:left="357" w:hanging="357"/>
        <w:rPr>
          <w:rFonts w:ascii="Arial" w:hAnsi="Arial" w:cs="Arial"/>
          <w:sz w:val="18"/>
          <w:szCs w:val="18"/>
        </w:rPr>
      </w:pPr>
      <w:r>
        <w:rPr>
          <w:rFonts w:ascii="Arial" w:hAnsi="Arial" w:cs="Arial"/>
          <w:sz w:val="18"/>
          <w:szCs w:val="18"/>
          <w:lang w:val="en-US"/>
        </w:rPr>
        <w:t xml:space="preserve">Work with the </w:t>
      </w:r>
      <w:r w:rsidR="00816404">
        <w:rPr>
          <w:rFonts w:ascii="Arial" w:hAnsi="Arial" w:cs="Arial"/>
          <w:sz w:val="18"/>
          <w:szCs w:val="18"/>
          <w:lang w:val="en-US"/>
        </w:rPr>
        <w:t>Communications Manager</w:t>
      </w:r>
      <w:r>
        <w:rPr>
          <w:rFonts w:ascii="Arial" w:hAnsi="Arial" w:cs="Arial"/>
          <w:sz w:val="18"/>
          <w:szCs w:val="18"/>
          <w:lang w:val="en-US"/>
        </w:rPr>
        <w:t xml:space="preserve"> to ensure there are c</w:t>
      </w:r>
      <w:r w:rsidRPr="00B67E66">
        <w:rPr>
          <w:rFonts w:ascii="Arial" w:hAnsi="Arial" w:cs="Arial"/>
          <w:sz w:val="18"/>
          <w:szCs w:val="18"/>
          <w:lang w:val="en-US"/>
        </w:rPr>
        <w:t xml:space="preserve">lear service expectations </w:t>
      </w:r>
      <w:r>
        <w:rPr>
          <w:rFonts w:ascii="Arial" w:hAnsi="Arial" w:cs="Arial"/>
          <w:sz w:val="18"/>
          <w:szCs w:val="18"/>
          <w:lang w:val="en-US"/>
        </w:rPr>
        <w:t>agreed with the business partner, and ensure that these are met</w:t>
      </w:r>
      <w:r w:rsidR="00DA7F57">
        <w:rPr>
          <w:rFonts w:ascii="Arial" w:hAnsi="Arial" w:cs="Arial"/>
          <w:sz w:val="18"/>
          <w:szCs w:val="18"/>
          <w:lang w:val="en-US"/>
        </w:rPr>
        <w:t>.</w:t>
      </w:r>
    </w:p>
    <w:p w:rsidR="001A1C3A" w:rsidRDefault="001A1C3A" w:rsidP="001A1C3A">
      <w:pPr>
        <w:pStyle w:val="ListParagraph"/>
        <w:numPr>
          <w:ilvl w:val="0"/>
          <w:numId w:val="3"/>
        </w:numPr>
        <w:ind w:left="357" w:hanging="357"/>
        <w:rPr>
          <w:rFonts w:ascii="Arial" w:hAnsi="Arial" w:cs="Arial"/>
          <w:sz w:val="18"/>
          <w:szCs w:val="18"/>
        </w:rPr>
      </w:pPr>
      <w:r>
        <w:rPr>
          <w:rFonts w:ascii="Arial" w:hAnsi="Arial" w:cs="Arial"/>
          <w:sz w:val="18"/>
          <w:szCs w:val="18"/>
        </w:rPr>
        <w:t xml:space="preserve">Develop an in-depth understanding of </w:t>
      </w:r>
      <w:r w:rsidR="002D5D1F">
        <w:rPr>
          <w:rFonts w:ascii="Arial" w:hAnsi="Arial" w:cs="Arial"/>
          <w:sz w:val="18"/>
          <w:szCs w:val="18"/>
        </w:rPr>
        <w:t>the</w:t>
      </w:r>
      <w:r>
        <w:rPr>
          <w:rFonts w:ascii="Arial" w:hAnsi="Arial" w:cs="Arial"/>
          <w:sz w:val="18"/>
          <w:szCs w:val="18"/>
        </w:rPr>
        <w:t xml:space="preserve"> programme of work and </w:t>
      </w:r>
      <w:r w:rsidRPr="004C41E2">
        <w:rPr>
          <w:rFonts w:ascii="Arial" w:hAnsi="Arial" w:cs="Arial"/>
          <w:sz w:val="18"/>
          <w:szCs w:val="18"/>
        </w:rPr>
        <w:t>communications needs.</w:t>
      </w:r>
    </w:p>
    <w:p w:rsidR="00DA7F57" w:rsidRPr="007D7D84" w:rsidRDefault="001A1C3A" w:rsidP="00DA7F57">
      <w:pPr>
        <w:pStyle w:val="ListParagraph"/>
        <w:numPr>
          <w:ilvl w:val="0"/>
          <w:numId w:val="3"/>
        </w:numPr>
        <w:ind w:left="357" w:hanging="357"/>
        <w:rPr>
          <w:rFonts w:ascii="Arial" w:hAnsi="Arial" w:cs="Arial"/>
          <w:sz w:val="18"/>
          <w:szCs w:val="18"/>
        </w:rPr>
      </w:pPr>
      <w:r>
        <w:rPr>
          <w:rFonts w:ascii="Arial" w:hAnsi="Arial" w:cs="Arial"/>
          <w:sz w:val="18"/>
          <w:szCs w:val="18"/>
          <w:lang w:val="en-US"/>
        </w:rPr>
        <w:t xml:space="preserve">Work collaboratively with business partners to develop and implement fit-for-purpose communications plans that are aligned with the Te Puni </w:t>
      </w:r>
      <w:r w:rsidR="00816404">
        <w:rPr>
          <w:rFonts w:ascii="Arial" w:hAnsi="Arial" w:cs="Arial"/>
          <w:sz w:val="18"/>
          <w:szCs w:val="18"/>
          <w:lang w:val="en-US"/>
        </w:rPr>
        <w:t>Kōkiri</w:t>
      </w:r>
      <w:r>
        <w:rPr>
          <w:rFonts w:ascii="Arial" w:hAnsi="Arial" w:cs="Arial"/>
          <w:sz w:val="18"/>
          <w:szCs w:val="18"/>
          <w:lang w:val="en-US"/>
        </w:rPr>
        <w:t xml:space="preserve"> communications strategy</w:t>
      </w:r>
      <w:r w:rsidR="00DA7F57">
        <w:rPr>
          <w:rFonts w:ascii="Arial" w:hAnsi="Arial" w:cs="Arial"/>
          <w:sz w:val="18"/>
          <w:szCs w:val="18"/>
          <w:lang w:val="en-US"/>
        </w:rPr>
        <w:t>.</w:t>
      </w:r>
    </w:p>
    <w:p w:rsidR="007D7D84" w:rsidRDefault="007D7D84" w:rsidP="007D7D84">
      <w:pPr>
        <w:rPr>
          <w:rFonts w:ascii="Arial" w:hAnsi="Arial" w:cs="Arial"/>
          <w:sz w:val="18"/>
          <w:szCs w:val="18"/>
        </w:rPr>
      </w:pPr>
    </w:p>
    <w:p w:rsidR="007D7D84" w:rsidRDefault="007D7D84" w:rsidP="007D7D84">
      <w:pPr>
        <w:rPr>
          <w:rFonts w:ascii="Arial" w:hAnsi="Arial" w:cs="Arial"/>
          <w:sz w:val="18"/>
          <w:szCs w:val="18"/>
        </w:rPr>
      </w:pPr>
    </w:p>
    <w:p w:rsidR="007D7D84" w:rsidRDefault="007D7D84" w:rsidP="007D7D84">
      <w:pPr>
        <w:rPr>
          <w:rFonts w:ascii="Arial" w:hAnsi="Arial" w:cs="Arial"/>
          <w:sz w:val="18"/>
          <w:szCs w:val="18"/>
        </w:rPr>
      </w:pPr>
    </w:p>
    <w:p w:rsidR="007D7D84" w:rsidRPr="007D7D84" w:rsidRDefault="007D7D84" w:rsidP="007D7D84">
      <w:pPr>
        <w:rPr>
          <w:rFonts w:ascii="Arial" w:hAnsi="Arial" w:cs="Arial"/>
          <w:sz w:val="18"/>
          <w:szCs w:val="18"/>
        </w:rPr>
      </w:pPr>
    </w:p>
    <w:p w:rsidR="001A1C3A" w:rsidRDefault="002D5D1F" w:rsidP="001A1C3A">
      <w:pPr>
        <w:pStyle w:val="ListParagraph"/>
        <w:numPr>
          <w:ilvl w:val="0"/>
          <w:numId w:val="3"/>
        </w:numPr>
        <w:rPr>
          <w:rFonts w:ascii="Arial" w:hAnsi="Arial" w:cs="Arial"/>
          <w:sz w:val="18"/>
          <w:szCs w:val="18"/>
        </w:rPr>
      </w:pPr>
      <w:r>
        <w:rPr>
          <w:rFonts w:ascii="Arial" w:hAnsi="Arial" w:cs="Arial"/>
          <w:sz w:val="18"/>
          <w:szCs w:val="18"/>
        </w:rPr>
        <w:t xml:space="preserve">Provide advice to on </w:t>
      </w:r>
      <w:r w:rsidR="001A1C3A" w:rsidRPr="00842592">
        <w:rPr>
          <w:rFonts w:ascii="Arial" w:hAnsi="Arial" w:cs="Arial"/>
          <w:sz w:val="18"/>
          <w:szCs w:val="18"/>
        </w:rPr>
        <w:t>the needs, type and level of expertise required</w:t>
      </w:r>
      <w:r w:rsidR="001A1C3A">
        <w:rPr>
          <w:rFonts w:ascii="Arial" w:hAnsi="Arial" w:cs="Arial"/>
          <w:sz w:val="18"/>
          <w:szCs w:val="18"/>
        </w:rPr>
        <w:t xml:space="preserve"> to support the implementation of the plan through internal and external resources.</w:t>
      </w:r>
    </w:p>
    <w:p w:rsidR="001A1C3A" w:rsidRDefault="001A1C3A" w:rsidP="001A1C3A">
      <w:pPr>
        <w:pStyle w:val="ListParagraph"/>
        <w:numPr>
          <w:ilvl w:val="0"/>
          <w:numId w:val="3"/>
        </w:numPr>
        <w:rPr>
          <w:rFonts w:ascii="Arial" w:hAnsi="Arial" w:cs="Arial"/>
          <w:sz w:val="18"/>
          <w:szCs w:val="18"/>
        </w:rPr>
      </w:pPr>
      <w:r>
        <w:rPr>
          <w:rFonts w:ascii="Arial" w:hAnsi="Arial" w:cs="Arial"/>
          <w:sz w:val="18"/>
          <w:szCs w:val="18"/>
          <w:lang w:val="en-US"/>
        </w:rPr>
        <w:t>Act as conduit between business partner and specia</w:t>
      </w:r>
      <w:r w:rsidR="00DA7F57">
        <w:rPr>
          <w:rFonts w:ascii="Arial" w:hAnsi="Arial" w:cs="Arial"/>
          <w:sz w:val="18"/>
          <w:szCs w:val="18"/>
          <w:lang w:val="en-US"/>
        </w:rPr>
        <w:t>list expertise with</w:t>
      </w:r>
      <w:r>
        <w:rPr>
          <w:rFonts w:ascii="Arial" w:hAnsi="Arial" w:cs="Arial"/>
          <w:sz w:val="18"/>
          <w:szCs w:val="18"/>
          <w:lang w:val="en-US"/>
        </w:rPr>
        <w:t>in the communication team</w:t>
      </w:r>
      <w:r w:rsidR="002D5D1F">
        <w:rPr>
          <w:rFonts w:ascii="Arial" w:hAnsi="Arial" w:cs="Arial"/>
          <w:sz w:val="18"/>
          <w:szCs w:val="18"/>
          <w:lang w:val="en-US"/>
        </w:rPr>
        <w:t xml:space="preserve"> including use of publications, social media and promotional materials.</w:t>
      </w:r>
    </w:p>
    <w:p w:rsidR="001A1C3A" w:rsidRPr="004C41E2" w:rsidRDefault="001A1C3A" w:rsidP="001A1C3A">
      <w:pPr>
        <w:pStyle w:val="ListParagraph"/>
        <w:numPr>
          <w:ilvl w:val="0"/>
          <w:numId w:val="3"/>
        </w:numPr>
        <w:rPr>
          <w:rFonts w:ascii="Arial" w:hAnsi="Arial" w:cs="Arial"/>
          <w:sz w:val="18"/>
          <w:szCs w:val="18"/>
        </w:rPr>
      </w:pPr>
      <w:r>
        <w:rPr>
          <w:rFonts w:ascii="Arial" w:hAnsi="Arial" w:cs="Arial"/>
          <w:sz w:val="18"/>
          <w:szCs w:val="18"/>
          <w:lang w:val="en-US"/>
        </w:rPr>
        <w:t>E</w:t>
      </w:r>
      <w:r w:rsidRPr="00CF5FE4">
        <w:rPr>
          <w:rFonts w:ascii="Arial" w:hAnsi="Arial" w:cs="Arial"/>
          <w:sz w:val="18"/>
          <w:szCs w:val="18"/>
          <w:lang w:val="en-US"/>
        </w:rPr>
        <w:t>nsur</w:t>
      </w:r>
      <w:r>
        <w:rPr>
          <w:rFonts w:ascii="Arial" w:hAnsi="Arial" w:cs="Arial"/>
          <w:sz w:val="18"/>
          <w:szCs w:val="18"/>
          <w:lang w:val="en-US"/>
        </w:rPr>
        <w:t>e</w:t>
      </w:r>
      <w:r w:rsidRPr="00CF5FE4">
        <w:rPr>
          <w:rFonts w:ascii="Arial" w:hAnsi="Arial" w:cs="Arial"/>
          <w:sz w:val="18"/>
          <w:szCs w:val="18"/>
          <w:lang w:val="en-US"/>
        </w:rPr>
        <w:t xml:space="preserve"> significant communication risks are brought to the attention of the</w:t>
      </w:r>
      <w:r>
        <w:rPr>
          <w:rFonts w:ascii="Arial" w:hAnsi="Arial" w:cs="Arial"/>
          <w:sz w:val="18"/>
          <w:szCs w:val="18"/>
          <w:lang w:val="en-US"/>
        </w:rPr>
        <w:t xml:space="preserve"> business partner (and</w:t>
      </w:r>
      <w:r w:rsidRPr="00CF5FE4">
        <w:rPr>
          <w:rFonts w:ascii="Arial" w:hAnsi="Arial" w:cs="Arial"/>
          <w:sz w:val="18"/>
          <w:szCs w:val="18"/>
          <w:lang w:val="en-US"/>
        </w:rPr>
        <w:t xml:space="preserve"> </w:t>
      </w:r>
      <w:r w:rsidR="00816404">
        <w:rPr>
          <w:rFonts w:ascii="Arial" w:hAnsi="Arial" w:cs="Arial"/>
          <w:sz w:val="18"/>
          <w:szCs w:val="18"/>
          <w:lang w:val="en-US"/>
        </w:rPr>
        <w:t>Communications Manager</w:t>
      </w:r>
      <w:r>
        <w:rPr>
          <w:rFonts w:ascii="Arial" w:hAnsi="Arial" w:cs="Arial"/>
          <w:sz w:val="18"/>
          <w:szCs w:val="18"/>
          <w:lang w:val="en-US"/>
        </w:rPr>
        <w:t xml:space="preserve"> w</w:t>
      </w:r>
      <w:r w:rsidR="00816404">
        <w:rPr>
          <w:rFonts w:ascii="Arial" w:hAnsi="Arial" w:cs="Arial"/>
          <w:sz w:val="18"/>
          <w:szCs w:val="18"/>
          <w:lang w:val="en-US"/>
        </w:rPr>
        <w:t>h</w:t>
      </w:r>
      <w:r>
        <w:rPr>
          <w:rFonts w:ascii="Arial" w:hAnsi="Arial" w:cs="Arial"/>
          <w:sz w:val="18"/>
          <w:szCs w:val="18"/>
          <w:lang w:val="en-US"/>
        </w:rPr>
        <w:t>ere relevant)</w:t>
      </w:r>
      <w:r w:rsidRPr="00CF5FE4">
        <w:rPr>
          <w:rFonts w:ascii="Arial" w:hAnsi="Arial" w:cs="Arial"/>
          <w:sz w:val="18"/>
          <w:szCs w:val="18"/>
          <w:lang w:val="en-US"/>
        </w:rPr>
        <w:t xml:space="preserve"> in a timely manner</w:t>
      </w:r>
      <w:r w:rsidR="00DA7F57">
        <w:rPr>
          <w:rFonts w:ascii="Arial" w:hAnsi="Arial" w:cs="Arial"/>
          <w:sz w:val="18"/>
          <w:szCs w:val="18"/>
          <w:lang w:val="en-US"/>
        </w:rPr>
        <w:t>.</w:t>
      </w:r>
    </w:p>
    <w:p w:rsidR="001A1C3A" w:rsidRPr="004C41E2" w:rsidRDefault="001A1C3A" w:rsidP="001A1C3A">
      <w:pPr>
        <w:pStyle w:val="ListParagraph"/>
        <w:numPr>
          <w:ilvl w:val="0"/>
          <w:numId w:val="3"/>
        </w:numPr>
        <w:ind w:left="357" w:hanging="357"/>
        <w:rPr>
          <w:rFonts w:ascii="Arial" w:hAnsi="Arial" w:cs="Arial"/>
          <w:b/>
          <w:sz w:val="18"/>
          <w:szCs w:val="18"/>
        </w:rPr>
      </w:pPr>
      <w:r w:rsidRPr="004C41E2">
        <w:rPr>
          <w:rFonts w:ascii="Arial" w:hAnsi="Arial" w:cs="Arial"/>
          <w:sz w:val="18"/>
          <w:szCs w:val="18"/>
        </w:rPr>
        <w:t>Liaise with other</w:t>
      </w:r>
      <w:r w:rsidR="00DA7F57">
        <w:rPr>
          <w:rFonts w:ascii="Arial" w:hAnsi="Arial" w:cs="Arial"/>
          <w:sz w:val="18"/>
          <w:szCs w:val="18"/>
        </w:rPr>
        <w:t xml:space="preserve"> members of the Communications </w:t>
      </w:r>
      <w:r w:rsidR="00816404">
        <w:rPr>
          <w:rFonts w:ascii="Arial" w:hAnsi="Arial" w:cs="Arial"/>
          <w:sz w:val="18"/>
          <w:szCs w:val="18"/>
        </w:rPr>
        <w:t>team</w:t>
      </w:r>
      <w:r w:rsidRPr="004C41E2">
        <w:rPr>
          <w:rFonts w:ascii="Arial" w:hAnsi="Arial" w:cs="Arial"/>
          <w:sz w:val="18"/>
          <w:szCs w:val="18"/>
        </w:rPr>
        <w:t xml:space="preserve"> to ensure i</w:t>
      </w:r>
      <w:r w:rsidR="00816404">
        <w:rPr>
          <w:rFonts w:ascii="Arial" w:hAnsi="Arial" w:cs="Arial"/>
          <w:sz w:val="18"/>
          <w:szCs w:val="18"/>
        </w:rPr>
        <w:t>ntegration of Te Puni Kōkiri’s C</w:t>
      </w:r>
      <w:r w:rsidR="00DA7F57">
        <w:rPr>
          <w:rFonts w:ascii="Arial" w:hAnsi="Arial" w:cs="Arial"/>
          <w:sz w:val="18"/>
          <w:szCs w:val="18"/>
        </w:rPr>
        <w:t>ommunications s</w:t>
      </w:r>
      <w:r w:rsidRPr="004C41E2">
        <w:rPr>
          <w:rFonts w:ascii="Arial" w:hAnsi="Arial" w:cs="Arial"/>
          <w:sz w:val="18"/>
          <w:szCs w:val="18"/>
        </w:rPr>
        <w:t>trategy across the development of communications plans and across all communications activities.</w:t>
      </w:r>
    </w:p>
    <w:p w:rsidR="001A1C3A" w:rsidRPr="004C41E2" w:rsidRDefault="001A1C3A" w:rsidP="001A1C3A">
      <w:pPr>
        <w:spacing w:line="288" w:lineRule="auto"/>
        <w:rPr>
          <w:rFonts w:ascii="Arial" w:hAnsi="Arial" w:cs="Arial"/>
          <w:b/>
          <w:sz w:val="18"/>
          <w:szCs w:val="18"/>
        </w:rPr>
      </w:pPr>
    </w:p>
    <w:p w:rsidR="001A1C3A" w:rsidRDefault="001A1C3A" w:rsidP="001A1C3A">
      <w:pPr>
        <w:spacing w:line="288" w:lineRule="auto"/>
        <w:jc w:val="both"/>
        <w:rPr>
          <w:rFonts w:ascii="Arial" w:hAnsi="Arial" w:cs="Arial"/>
          <w:b/>
          <w:sz w:val="18"/>
          <w:szCs w:val="18"/>
        </w:rPr>
      </w:pPr>
      <w:r>
        <w:rPr>
          <w:rFonts w:ascii="Arial" w:hAnsi="Arial" w:cs="Arial"/>
          <w:b/>
          <w:sz w:val="18"/>
          <w:szCs w:val="18"/>
        </w:rPr>
        <w:t>Contribute to the development and production of high quality communications</w:t>
      </w:r>
    </w:p>
    <w:p w:rsidR="001A1C3A" w:rsidRPr="004C41E2" w:rsidRDefault="001A1C3A" w:rsidP="002D5D1F">
      <w:pPr>
        <w:pStyle w:val="ListParagraph"/>
        <w:numPr>
          <w:ilvl w:val="0"/>
          <w:numId w:val="5"/>
        </w:numPr>
        <w:ind w:left="357" w:hanging="357"/>
        <w:jc w:val="both"/>
        <w:rPr>
          <w:rFonts w:ascii="Arial" w:hAnsi="Arial" w:cs="Arial"/>
          <w:sz w:val="18"/>
          <w:szCs w:val="18"/>
        </w:rPr>
      </w:pPr>
      <w:r w:rsidRPr="004C41E2">
        <w:rPr>
          <w:rFonts w:ascii="Arial" w:hAnsi="Arial" w:cs="Arial"/>
          <w:sz w:val="18"/>
          <w:szCs w:val="18"/>
        </w:rPr>
        <w:t xml:space="preserve">Develop quality standards and appropriate processes for the production of communications outputs and ensuring </w:t>
      </w:r>
      <w:r w:rsidR="002D5D1F">
        <w:rPr>
          <w:rFonts w:ascii="Arial" w:hAnsi="Arial" w:cs="Arial"/>
          <w:sz w:val="18"/>
          <w:szCs w:val="18"/>
        </w:rPr>
        <w:t xml:space="preserve">these </w:t>
      </w:r>
      <w:r w:rsidRPr="004C41E2">
        <w:rPr>
          <w:rFonts w:ascii="Arial" w:hAnsi="Arial" w:cs="Arial"/>
          <w:sz w:val="18"/>
          <w:szCs w:val="18"/>
        </w:rPr>
        <w:t>are maintained in the delivery of communications outputs.</w:t>
      </w:r>
    </w:p>
    <w:p w:rsidR="001A1C3A" w:rsidRPr="004C41E2" w:rsidRDefault="001A1C3A" w:rsidP="002D5D1F">
      <w:pPr>
        <w:pStyle w:val="ListParagraph"/>
        <w:numPr>
          <w:ilvl w:val="0"/>
          <w:numId w:val="3"/>
        </w:numPr>
        <w:ind w:left="357" w:hanging="357"/>
        <w:jc w:val="both"/>
        <w:rPr>
          <w:rFonts w:ascii="Arial" w:hAnsi="Arial" w:cs="Arial"/>
          <w:sz w:val="18"/>
          <w:szCs w:val="18"/>
        </w:rPr>
      </w:pPr>
      <w:r>
        <w:rPr>
          <w:rFonts w:ascii="Arial" w:hAnsi="Arial" w:cs="Arial"/>
          <w:sz w:val="18"/>
          <w:szCs w:val="18"/>
        </w:rPr>
        <w:t xml:space="preserve">Support the provision of </w:t>
      </w:r>
      <w:r w:rsidRPr="004C41E2">
        <w:rPr>
          <w:rFonts w:ascii="Arial" w:hAnsi="Arial" w:cs="Arial"/>
          <w:sz w:val="18"/>
          <w:szCs w:val="18"/>
        </w:rPr>
        <w:t>high quality and timely speech writing service</w:t>
      </w:r>
      <w:r w:rsidR="00FB6661">
        <w:rPr>
          <w:rFonts w:ascii="Arial" w:hAnsi="Arial" w:cs="Arial"/>
          <w:sz w:val="18"/>
          <w:szCs w:val="18"/>
        </w:rPr>
        <w:t xml:space="preserve">s </w:t>
      </w:r>
      <w:r>
        <w:rPr>
          <w:rFonts w:ascii="Arial" w:hAnsi="Arial" w:cs="Arial"/>
          <w:sz w:val="18"/>
          <w:szCs w:val="18"/>
        </w:rPr>
        <w:t>to</w:t>
      </w:r>
      <w:r w:rsidRPr="004C41E2">
        <w:rPr>
          <w:rFonts w:ascii="Arial" w:hAnsi="Arial" w:cs="Arial"/>
          <w:sz w:val="18"/>
          <w:szCs w:val="18"/>
        </w:rPr>
        <w:t xml:space="preserve"> the Minister.</w:t>
      </w:r>
    </w:p>
    <w:p w:rsidR="001A1C3A" w:rsidRPr="004C41E2" w:rsidRDefault="002D5D1F" w:rsidP="002D5D1F">
      <w:pPr>
        <w:pStyle w:val="ListParagraph"/>
        <w:numPr>
          <w:ilvl w:val="0"/>
          <w:numId w:val="3"/>
        </w:numPr>
        <w:ind w:left="357" w:hanging="357"/>
        <w:jc w:val="both"/>
        <w:rPr>
          <w:rFonts w:ascii="Arial" w:hAnsi="Arial" w:cs="Arial"/>
          <w:sz w:val="18"/>
          <w:szCs w:val="18"/>
        </w:rPr>
      </w:pPr>
      <w:r>
        <w:rPr>
          <w:rFonts w:ascii="Arial" w:hAnsi="Arial" w:cs="Arial"/>
          <w:sz w:val="18"/>
          <w:szCs w:val="18"/>
        </w:rPr>
        <w:t>Write</w:t>
      </w:r>
      <w:r w:rsidR="001A1C3A" w:rsidRPr="004C41E2">
        <w:rPr>
          <w:rFonts w:ascii="Arial" w:hAnsi="Arial" w:cs="Arial"/>
          <w:sz w:val="18"/>
          <w:szCs w:val="18"/>
        </w:rPr>
        <w:t xml:space="preserve">, proof and edit </w:t>
      </w:r>
      <w:r>
        <w:rPr>
          <w:rFonts w:ascii="Arial" w:hAnsi="Arial" w:cs="Arial"/>
          <w:sz w:val="18"/>
          <w:szCs w:val="18"/>
        </w:rPr>
        <w:t xml:space="preserve">material for </w:t>
      </w:r>
      <w:r w:rsidR="001A1C3A" w:rsidRPr="004C41E2">
        <w:rPr>
          <w:rFonts w:ascii="Arial" w:hAnsi="Arial" w:cs="Arial"/>
          <w:sz w:val="18"/>
          <w:szCs w:val="18"/>
        </w:rPr>
        <w:t>various internal and external print publications, web</w:t>
      </w:r>
      <w:r w:rsidR="001A1C3A">
        <w:rPr>
          <w:rFonts w:ascii="Arial" w:hAnsi="Arial" w:cs="Arial"/>
          <w:sz w:val="18"/>
          <w:szCs w:val="18"/>
        </w:rPr>
        <w:t>, social media</w:t>
      </w:r>
      <w:r w:rsidR="001A1C3A" w:rsidRPr="004C41E2">
        <w:rPr>
          <w:rFonts w:ascii="Arial" w:hAnsi="Arial" w:cs="Arial"/>
          <w:sz w:val="18"/>
          <w:szCs w:val="18"/>
        </w:rPr>
        <w:t xml:space="preserve"> and intranet materials.</w:t>
      </w:r>
    </w:p>
    <w:p w:rsidR="001A1C3A" w:rsidRDefault="002D5D1F" w:rsidP="002D5D1F">
      <w:pPr>
        <w:pStyle w:val="ListParagraph"/>
        <w:numPr>
          <w:ilvl w:val="0"/>
          <w:numId w:val="3"/>
        </w:numPr>
        <w:ind w:left="357" w:hanging="357"/>
        <w:jc w:val="both"/>
        <w:rPr>
          <w:rFonts w:ascii="Arial" w:hAnsi="Arial" w:cs="Arial"/>
          <w:sz w:val="18"/>
          <w:szCs w:val="18"/>
        </w:rPr>
      </w:pPr>
      <w:r>
        <w:rPr>
          <w:rFonts w:ascii="Arial" w:hAnsi="Arial" w:cs="Arial"/>
          <w:sz w:val="18"/>
          <w:szCs w:val="18"/>
        </w:rPr>
        <w:t>Draft responses to</w:t>
      </w:r>
      <w:r w:rsidR="001A1C3A">
        <w:rPr>
          <w:rFonts w:ascii="Arial" w:hAnsi="Arial" w:cs="Arial"/>
          <w:sz w:val="18"/>
          <w:szCs w:val="18"/>
        </w:rPr>
        <w:t xml:space="preserve"> ministerial correspondence</w:t>
      </w:r>
      <w:r w:rsidR="00FB6661">
        <w:rPr>
          <w:rFonts w:ascii="Arial" w:hAnsi="Arial" w:cs="Arial"/>
          <w:sz w:val="18"/>
          <w:szCs w:val="18"/>
        </w:rPr>
        <w:t>.</w:t>
      </w:r>
    </w:p>
    <w:p w:rsidR="001A1C3A" w:rsidRDefault="002D5D1F" w:rsidP="002D5D1F">
      <w:pPr>
        <w:pStyle w:val="ListParagraph"/>
        <w:numPr>
          <w:ilvl w:val="0"/>
          <w:numId w:val="3"/>
        </w:numPr>
        <w:ind w:left="357" w:hanging="357"/>
        <w:jc w:val="both"/>
        <w:rPr>
          <w:rFonts w:ascii="Arial" w:hAnsi="Arial" w:cs="Arial"/>
          <w:sz w:val="18"/>
          <w:szCs w:val="18"/>
        </w:rPr>
      </w:pPr>
      <w:r>
        <w:rPr>
          <w:rFonts w:ascii="Arial" w:hAnsi="Arial" w:cs="Arial"/>
          <w:sz w:val="18"/>
          <w:szCs w:val="18"/>
        </w:rPr>
        <w:t xml:space="preserve">Develop material and key </w:t>
      </w:r>
      <w:r w:rsidR="001A1C3A" w:rsidRPr="004C41E2">
        <w:rPr>
          <w:rFonts w:ascii="Arial" w:hAnsi="Arial" w:cs="Arial"/>
          <w:sz w:val="18"/>
          <w:szCs w:val="18"/>
        </w:rPr>
        <w:t>messages</w:t>
      </w:r>
      <w:r w:rsidR="001A1C3A">
        <w:rPr>
          <w:rFonts w:ascii="Arial" w:hAnsi="Arial" w:cs="Arial"/>
          <w:sz w:val="18"/>
          <w:szCs w:val="18"/>
        </w:rPr>
        <w:t xml:space="preserve"> for both internal and external purposes</w:t>
      </w:r>
      <w:r w:rsidR="001A1C3A" w:rsidRPr="004C41E2">
        <w:rPr>
          <w:rFonts w:ascii="Arial" w:hAnsi="Arial" w:cs="Arial"/>
          <w:sz w:val="18"/>
          <w:szCs w:val="18"/>
        </w:rPr>
        <w:t>.</w:t>
      </w:r>
    </w:p>
    <w:p w:rsidR="001A1C3A" w:rsidRPr="00CF5FE4" w:rsidRDefault="001A1C3A" w:rsidP="002D5D1F">
      <w:pPr>
        <w:pStyle w:val="ListParagraph"/>
        <w:numPr>
          <w:ilvl w:val="0"/>
          <w:numId w:val="3"/>
        </w:numPr>
        <w:jc w:val="both"/>
        <w:rPr>
          <w:rFonts w:ascii="Arial" w:hAnsi="Arial" w:cs="Arial"/>
          <w:sz w:val="18"/>
          <w:szCs w:val="18"/>
        </w:rPr>
      </w:pPr>
      <w:r w:rsidRPr="004C41E2">
        <w:rPr>
          <w:rFonts w:ascii="Arial" w:hAnsi="Arial" w:cs="Arial"/>
          <w:sz w:val="18"/>
          <w:szCs w:val="18"/>
        </w:rPr>
        <w:t>Provide advice on the appropriate placement of articles, stories and information in external publications and domains.</w:t>
      </w:r>
    </w:p>
    <w:p w:rsidR="001A1C3A" w:rsidRPr="004C41E2" w:rsidRDefault="001A1C3A" w:rsidP="001A1C3A">
      <w:pPr>
        <w:spacing w:line="288" w:lineRule="auto"/>
        <w:jc w:val="both"/>
        <w:rPr>
          <w:rFonts w:ascii="Arial" w:hAnsi="Arial" w:cs="Arial"/>
          <w:b/>
          <w:sz w:val="18"/>
          <w:szCs w:val="18"/>
        </w:rPr>
      </w:pPr>
    </w:p>
    <w:p w:rsidR="001A1C3A" w:rsidRPr="004C41E2" w:rsidRDefault="001A1C3A" w:rsidP="001A1C3A">
      <w:pPr>
        <w:spacing w:line="288" w:lineRule="auto"/>
        <w:jc w:val="both"/>
        <w:rPr>
          <w:rFonts w:ascii="Arial" w:hAnsi="Arial" w:cs="Arial"/>
          <w:b/>
          <w:sz w:val="18"/>
          <w:szCs w:val="18"/>
        </w:rPr>
      </w:pPr>
      <w:r>
        <w:rPr>
          <w:rFonts w:ascii="Arial" w:hAnsi="Arial" w:cs="Arial"/>
          <w:b/>
          <w:sz w:val="18"/>
          <w:szCs w:val="18"/>
        </w:rPr>
        <w:t>Provide effective management of m</w:t>
      </w:r>
      <w:r w:rsidRPr="004C41E2">
        <w:rPr>
          <w:rFonts w:ascii="Arial" w:hAnsi="Arial" w:cs="Arial"/>
          <w:b/>
          <w:sz w:val="18"/>
          <w:szCs w:val="18"/>
        </w:rPr>
        <w:t xml:space="preserve">edia </w:t>
      </w:r>
      <w:r>
        <w:rPr>
          <w:rFonts w:ascii="Arial" w:hAnsi="Arial" w:cs="Arial"/>
          <w:b/>
          <w:sz w:val="18"/>
          <w:szCs w:val="18"/>
        </w:rPr>
        <w:t>s</w:t>
      </w:r>
      <w:r w:rsidRPr="004C41E2">
        <w:rPr>
          <w:rFonts w:ascii="Arial" w:hAnsi="Arial" w:cs="Arial"/>
          <w:b/>
          <w:sz w:val="18"/>
          <w:szCs w:val="18"/>
        </w:rPr>
        <w:t>ervices</w:t>
      </w:r>
      <w:r>
        <w:rPr>
          <w:rFonts w:ascii="Arial" w:hAnsi="Arial" w:cs="Arial"/>
          <w:b/>
          <w:sz w:val="18"/>
          <w:szCs w:val="18"/>
        </w:rPr>
        <w:t xml:space="preserve"> for Te Puni Kōkiri</w:t>
      </w:r>
    </w:p>
    <w:p w:rsidR="001A1C3A" w:rsidRDefault="001A1C3A" w:rsidP="002D5D1F">
      <w:pPr>
        <w:pStyle w:val="ListParagraph"/>
        <w:numPr>
          <w:ilvl w:val="0"/>
          <w:numId w:val="4"/>
        </w:numPr>
        <w:ind w:left="357" w:hanging="357"/>
        <w:jc w:val="both"/>
        <w:rPr>
          <w:rFonts w:ascii="Arial" w:hAnsi="Arial" w:cs="Arial"/>
          <w:sz w:val="18"/>
          <w:szCs w:val="18"/>
        </w:rPr>
      </w:pPr>
      <w:r w:rsidRPr="00D867D2">
        <w:rPr>
          <w:rFonts w:ascii="Arial" w:hAnsi="Arial" w:cs="Arial"/>
          <w:sz w:val="18"/>
          <w:szCs w:val="18"/>
          <w:lang w:val="en-US"/>
        </w:rPr>
        <w:t xml:space="preserve">Support Te Puni </w:t>
      </w:r>
      <w:r w:rsidR="00816404">
        <w:rPr>
          <w:rFonts w:ascii="Arial" w:hAnsi="Arial" w:cs="Arial"/>
          <w:sz w:val="18"/>
          <w:szCs w:val="18"/>
          <w:lang w:val="en-US"/>
        </w:rPr>
        <w:t>Kōkiri</w:t>
      </w:r>
      <w:r w:rsidRPr="00D867D2">
        <w:rPr>
          <w:rFonts w:ascii="Arial" w:hAnsi="Arial" w:cs="Arial"/>
          <w:sz w:val="18"/>
          <w:szCs w:val="18"/>
          <w:lang w:val="en-US"/>
        </w:rPr>
        <w:t xml:space="preserve"> to provide timely responses to media queries, including when media requests occur outside of normal working hours.</w:t>
      </w:r>
    </w:p>
    <w:p w:rsidR="001A1C3A" w:rsidRPr="004C41E2" w:rsidRDefault="001A1C3A" w:rsidP="002D5D1F">
      <w:pPr>
        <w:pStyle w:val="ListParagraph"/>
        <w:numPr>
          <w:ilvl w:val="0"/>
          <w:numId w:val="4"/>
        </w:numPr>
        <w:ind w:left="357" w:hanging="357"/>
        <w:jc w:val="both"/>
        <w:rPr>
          <w:rFonts w:ascii="Arial" w:hAnsi="Arial" w:cs="Arial"/>
          <w:sz w:val="18"/>
          <w:szCs w:val="18"/>
        </w:rPr>
      </w:pPr>
      <w:r w:rsidRPr="004C41E2">
        <w:rPr>
          <w:rFonts w:ascii="Arial" w:hAnsi="Arial" w:cs="Arial"/>
          <w:sz w:val="18"/>
          <w:szCs w:val="18"/>
        </w:rPr>
        <w:t xml:space="preserve">Draft media releases for </w:t>
      </w:r>
      <w:r w:rsidR="00FB6661">
        <w:rPr>
          <w:rFonts w:ascii="Arial" w:hAnsi="Arial" w:cs="Arial"/>
          <w:sz w:val="18"/>
          <w:szCs w:val="18"/>
        </w:rPr>
        <w:t>business partners and others as required.</w:t>
      </w:r>
    </w:p>
    <w:p w:rsidR="001A1C3A" w:rsidRDefault="001A1C3A" w:rsidP="002D5D1F">
      <w:pPr>
        <w:pStyle w:val="ListParagraph"/>
        <w:numPr>
          <w:ilvl w:val="0"/>
          <w:numId w:val="4"/>
        </w:numPr>
        <w:ind w:left="357" w:hanging="357"/>
        <w:jc w:val="both"/>
        <w:rPr>
          <w:rFonts w:ascii="Arial" w:hAnsi="Arial" w:cs="Arial"/>
          <w:sz w:val="18"/>
          <w:szCs w:val="18"/>
        </w:rPr>
      </w:pPr>
      <w:r w:rsidRPr="004C41E2">
        <w:rPr>
          <w:rFonts w:ascii="Arial" w:hAnsi="Arial" w:cs="Arial"/>
          <w:sz w:val="18"/>
          <w:szCs w:val="18"/>
        </w:rPr>
        <w:t>Mitigate and/or escalate any perceived or actual media</w:t>
      </w:r>
      <w:r w:rsidR="00FB6661">
        <w:rPr>
          <w:rFonts w:ascii="Arial" w:hAnsi="Arial" w:cs="Arial"/>
          <w:sz w:val="18"/>
          <w:szCs w:val="18"/>
        </w:rPr>
        <w:t>-</w:t>
      </w:r>
      <w:r w:rsidRPr="004C41E2">
        <w:rPr>
          <w:rFonts w:ascii="Arial" w:hAnsi="Arial" w:cs="Arial"/>
          <w:sz w:val="18"/>
          <w:szCs w:val="18"/>
        </w:rPr>
        <w:t xml:space="preserve">related risks to the </w:t>
      </w:r>
      <w:r>
        <w:rPr>
          <w:rFonts w:ascii="Arial" w:hAnsi="Arial" w:cs="Arial"/>
          <w:sz w:val="18"/>
          <w:szCs w:val="18"/>
        </w:rPr>
        <w:t xml:space="preserve">relevant business </w:t>
      </w:r>
      <w:r w:rsidR="00FB6661">
        <w:rPr>
          <w:rFonts w:ascii="Arial" w:hAnsi="Arial" w:cs="Arial"/>
          <w:sz w:val="18"/>
          <w:szCs w:val="18"/>
        </w:rPr>
        <w:t>partner</w:t>
      </w:r>
      <w:r>
        <w:rPr>
          <w:rFonts w:ascii="Arial" w:hAnsi="Arial" w:cs="Arial"/>
          <w:sz w:val="18"/>
          <w:szCs w:val="18"/>
        </w:rPr>
        <w:t xml:space="preserve"> and / or </w:t>
      </w:r>
      <w:r w:rsidR="00816404">
        <w:rPr>
          <w:rFonts w:ascii="Arial" w:hAnsi="Arial" w:cs="Arial"/>
          <w:sz w:val="18"/>
          <w:szCs w:val="18"/>
        </w:rPr>
        <w:t>Communications Manager</w:t>
      </w:r>
      <w:r w:rsidRPr="004C41E2">
        <w:rPr>
          <w:rFonts w:ascii="Arial" w:hAnsi="Arial" w:cs="Arial"/>
          <w:sz w:val="18"/>
          <w:szCs w:val="18"/>
        </w:rPr>
        <w:t>.</w:t>
      </w:r>
    </w:p>
    <w:p w:rsidR="001A1C3A" w:rsidRDefault="001A1C3A" w:rsidP="001A1C3A">
      <w:pPr>
        <w:spacing w:line="288" w:lineRule="auto"/>
        <w:jc w:val="both"/>
        <w:rPr>
          <w:rFonts w:ascii="Arial" w:hAnsi="Arial" w:cs="Arial"/>
          <w:sz w:val="18"/>
          <w:szCs w:val="18"/>
        </w:rPr>
      </w:pPr>
    </w:p>
    <w:p w:rsidR="001A1C3A" w:rsidRPr="004C41E2" w:rsidRDefault="001A1C3A" w:rsidP="001A1C3A">
      <w:pPr>
        <w:spacing w:line="288" w:lineRule="auto"/>
        <w:jc w:val="both"/>
        <w:rPr>
          <w:rFonts w:ascii="Arial" w:hAnsi="Arial" w:cs="Arial"/>
          <w:b/>
          <w:sz w:val="18"/>
          <w:szCs w:val="18"/>
        </w:rPr>
      </w:pPr>
      <w:r>
        <w:rPr>
          <w:rFonts w:ascii="Arial" w:hAnsi="Arial" w:cs="Arial"/>
          <w:b/>
          <w:sz w:val="18"/>
          <w:szCs w:val="18"/>
        </w:rPr>
        <w:t>Support the strengthening and maintenance of our brand</w:t>
      </w:r>
    </w:p>
    <w:p w:rsidR="001A1C3A" w:rsidRDefault="001A1C3A" w:rsidP="002D5D1F">
      <w:pPr>
        <w:pStyle w:val="ListParagraph"/>
        <w:numPr>
          <w:ilvl w:val="0"/>
          <w:numId w:val="5"/>
        </w:numPr>
        <w:jc w:val="both"/>
        <w:rPr>
          <w:rFonts w:ascii="Arial" w:hAnsi="Arial" w:cs="Arial"/>
          <w:sz w:val="18"/>
          <w:szCs w:val="18"/>
        </w:rPr>
      </w:pPr>
      <w:r>
        <w:rPr>
          <w:rFonts w:ascii="Arial" w:hAnsi="Arial" w:cs="Arial"/>
          <w:sz w:val="18"/>
          <w:szCs w:val="18"/>
        </w:rPr>
        <w:t xml:space="preserve">Leverage branding and promotional expertise within the Communications team </w:t>
      </w:r>
      <w:r w:rsidRPr="00052C86">
        <w:rPr>
          <w:rFonts w:ascii="Arial" w:hAnsi="Arial" w:cs="Arial"/>
          <w:sz w:val="18"/>
          <w:szCs w:val="18"/>
        </w:rPr>
        <w:t>so that business partners receive tailored branding and promotion advice</w:t>
      </w:r>
      <w:r w:rsidR="002D5D1F">
        <w:rPr>
          <w:rFonts w:ascii="Arial" w:hAnsi="Arial" w:cs="Arial"/>
          <w:sz w:val="18"/>
          <w:szCs w:val="18"/>
        </w:rPr>
        <w:t xml:space="preserve"> and </w:t>
      </w:r>
      <w:r w:rsidR="009A1826">
        <w:rPr>
          <w:rFonts w:ascii="Arial" w:hAnsi="Arial" w:cs="Arial"/>
          <w:sz w:val="18"/>
          <w:szCs w:val="18"/>
        </w:rPr>
        <w:t>collateral</w:t>
      </w:r>
      <w:r w:rsidR="00FB6661">
        <w:rPr>
          <w:rFonts w:ascii="Arial" w:hAnsi="Arial" w:cs="Arial"/>
          <w:sz w:val="18"/>
          <w:szCs w:val="18"/>
        </w:rPr>
        <w:t>.</w:t>
      </w:r>
    </w:p>
    <w:p w:rsidR="001A1C3A" w:rsidRDefault="001A1C3A" w:rsidP="002D5D1F">
      <w:pPr>
        <w:pStyle w:val="ListParagraph"/>
        <w:numPr>
          <w:ilvl w:val="0"/>
          <w:numId w:val="5"/>
        </w:numPr>
        <w:ind w:left="357" w:hanging="357"/>
        <w:jc w:val="both"/>
        <w:rPr>
          <w:rFonts w:ascii="Arial" w:hAnsi="Arial" w:cs="Arial"/>
          <w:sz w:val="18"/>
          <w:szCs w:val="18"/>
        </w:rPr>
      </w:pPr>
      <w:r w:rsidRPr="004C41E2">
        <w:rPr>
          <w:rFonts w:ascii="Arial" w:hAnsi="Arial" w:cs="Arial"/>
          <w:sz w:val="18"/>
          <w:szCs w:val="18"/>
        </w:rPr>
        <w:t>Ensure that the Ministry’s brand is</w:t>
      </w:r>
      <w:r>
        <w:rPr>
          <w:rFonts w:ascii="Arial" w:hAnsi="Arial" w:cs="Arial"/>
          <w:sz w:val="18"/>
          <w:szCs w:val="18"/>
        </w:rPr>
        <w:t xml:space="preserve"> managed and maintained as per the</w:t>
      </w:r>
      <w:r w:rsidRPr="004C41E2">
        <w:rPr>
          <w:rFonts w:ascii="Arial" w:hAnsi="Arial" w:cs="Arial"/>
          <w:sz w:val="18"/>
          <w:szCs w:val="18"/>
        </w:rPr>
        <w:t xml:space="preserve"> brand management strategy, providing accurate advice on the use of the brand, when required.</w:t>
      </w:r>
    </w:p>
    <w:p w:rsidR="001A1C3A" w:rsidRPr="004C41E2" w:rsidRDefault="001A1C3A" w:rsidP="002D5D1F">
      <w:pPr>
        <w:pStyle w:val="ListParagraph"/>
        <w:numPr>
          <w:ilvl w:val="0"/>
          <w:numId w:val="5"/>
        </w:numPr>
        <w:ind w:left="357" w:hanging="357"/>
        <w:jc w:val="both"/>
        <w:rPr>
          <w:rFonts w:ascii="Arial" w:hAnsi="Arial" w:cs="Arial"/>
          <w:sz w:val="18"/>
          <w:szCs w:val="18"/>
        </w:rPr>
      </w:pPr>
      <w:r w:rsidRPr="004C41E2">
        <w:rPr>
          <w:rFonts w:ascii="Arial" w:hAnsi="Arial" w:cs="Arial"/>
          <w:sz w:val="18"/>
          <w:szCs w:val="18"/>
        </w:rPr>
        <w:t>Build and maintain relationships with external providers regarding brand, design and publication for the Ministry.</w:t>
      </w:r>
    </w:p>
    <w:p w:rsidR="001A1C3A" w:rsidRPr="004C41E2" w:rsidRDefault="001A1C3A" w:rsidP="001A1C3A">
      <w:pPr>
        <w:pStyle w:val="ListParagraph"/>
        <w:spacing w:line="288" w:lineRule="auto"/>
        <w:ind w:left="360"/>
        <w:jc w:val="both"/>
        <w:rPr>
          <w:rFonts w:ascii="Arial" w:hAnsi="Arial" w:cs="Arial"/>
          <w:sz w:val="18"/>
          <w:szCs w:val="18"/>
        </w:rPr>
      </w:pPr>
    </w:p>
    <w:p w:rsidR="001A1C3A" w:rsidRDefault="001A1C3A" w:rsidP="001A1C3A">
      <w:pPr>
        <w:spacing w:line="288" w:lineRule="auto"/>
        <w:jc w:val="both"/>
        <w:rPr>
          <w:rFonts w:ascii="Arial" w:hAnsi="Arial" w:cs="Arial"/>
          <w:b/>
          <w:sz w:val="18"/>
          <w:szCs w:val="18"/>
        </w:rPr>
      </w:pPr>
      <w:r>
        <w:rPr>
          <w:rFonts w:ascii="Arial" w:hAnsi="Arial" w:cs="Arial"/>
          <w:b/>
          <w:sz w:val="18"/>
          <w:szCs w:val="18"/>
        </w:rPr>
        <w:t>Contribute to the development of communications capability across Te Puni Kōkiri</w:t>
      </w:r>
    </w:p>
    <w:p w:rsidR="001A1C3A" w:rsidRPr="00D867D2" w:rsidRDefault="001A1C3A" w:rsidP="002D5D1F">
      <w:pPr>
        <w:pStyle w:val="ListParagraph"/>
        <w:numPr>
          <w:ilvl w:val="0"/>
          <w:numId w:val="5"/>
        </w:numPr>
        <w:ind w:left="357" w:hanging="357"/>
        <w:jc w:val="both"/>
        <w:rPr>
          <w:rFonts w:ascii="Arial" w:hAnsi="Arial" w:cs="Arial"/>
          <w:sz w:val="18"/>
          <w:szCs w:val="18"/>
        </w:rPr>
      </w:pPr>
      <w:r w:rsidRPr="00D867D2">
        <w:rPr>
          <w:rFonts w:ascii="Arial" w:hAnsi="Arial" w:cs="Arial"/>
          <w:sz w:val="18"/>
          <w:szCs w:val="18"/>
        </w:rPr>
        <w:t xml:space="preserve">Support the </w:t>
      </w:r>
      <w:r w:rsidR="00816404">
        <w:rPr>
          <w:rFonts w:ascii="Arial" w:hAnsi="Arial" w:cs="Arial"/>
          <w:sz w:val="18"/>
          <w:szCs w:val="18"/>
        </w:rPr>
        <w:t>Communications Manager</w:t>
      </w:r>
      <w:r w:rsidRPr="00D867D2">
        <w:rPr>
          <w:rFonts w:ascii="Arial" w:hAnsi="Arial" w:cs="Arial"/>
          <w:sz w:val="18"/>
          <w:szCs w:val="18"/>
        </w:rPr>
        <w:t xml:space="preserve"> to deliver</w:t>
      </w:r>
      <w:r>
        <w:rPr>
          <w:rFonts w:ascii="Arial" w:hAnsi="Arial" w:cs="Arial"/>
          <w:sz w:val="18"/>
          <w:szCs w:val="18"/>
        </w:rPr>
        <w:t xml:space="preserve"> formal</w:t>
      </w:r>
      <w:r w:rsidRPr="00D867D2">
        <w:rPr>
          <w:rFonts w:ascii="Arial" w:hAnsi="Arial" w:cs="Arial"/>
          <w:sz w:val="18"/>
          <w:szCs w:val="18"/>
        </w:rPr>
        <w:t xml:space="preserve"> capability building initiatives</w:t>
      </w:r>
      <w:r w:rsidR="00FB6661">
        <w:rPr>
          <w:rFonts w:ascii="Arial" w:hAnsi="Arial" w:cs="Arial"/>
          <w:sz w:val="18"/>
          <w:szCs w:val="18"/>
        </w:rPr>
        <w:t>.</w:t>
      </w:r>
    </w:p>
    <w:p w:rsidR="001A1C3A" w:rsidRPr="00D867D2" w:rsidRDefault="001A1C3A" w:rsidP="002D5D1F">
      <w:pPr>
        <w:pStyle w:val="ListParagraph"/>
        <w:numPr>
          <w:ilvl w:val="0"/>
          <w:numId w:val="5"/>
        </w:numPr>
        <w:ind w:left="357" w:hanging="357"/>
        <w:jc w:val="both"/>
        <w:rPr>
          <w:rFonts w:ascii="Arial" w:hAnsi="Arial" w:cs="Arial"/>
          <w:sz w:val="18"/>
          <w:szCs w:val="18"/>
        </w:rPr>
      </w:pPr>
      <w:r>
        <w:rPr>
          <w:rFonts w:ascii="Arial" w:hAnsi="Arial" w:cs="Arial"/>
          <w:sz w:val="18"/>
          <w:szCs w:val="18"/>
        </w:rPr>
        <w:t>Incorporate</w:t>
      </w:r>
      <w:r w:rsidRPr="00520AFA">
        <w:rPr>
          <w:rFonts w:ascii="Arial" w:hAnsi="Arial" w:cs="Arial"/>
          <w:sz w:val="18"/>
          <w:szCs w:val="18"/>
        </w:rPr>
        <w:t xml:space="preserve"> informal opportunities to build communications </w:t>
      </w:r>
      <w:r>
        <w:rPr>
          <w:rFonts w:ascii="Arial" w:hAnsi="Arial" w:cs="Arial"/>
          <w:sz w:val="18"/>
          <w:szCs w:val="18"/>
        </w:rPr>
        <w:t>capability</w:t>
      </w:r>
      <w:r w:rsidRPr="00520AFA">
        <w:rPr>
          <w:rFonts w:ascii="Arial" w:hAnsi="Arial" w:cs="Arial"/>
          <w:sz w:val="18"/>
          <w:szCs w:val="18"/>
        </w:rPr>
        <w:t xml:space="preserve"> </w:t>
      </w:r>
      <w:r>
        <w:rPr>
          <w:rFonts w:ascii="Arial" w:hAnsi="Arial" w:cs="Arial"/>
          <w:sz w:val="18"/>
          <w:szCs w:val="18"/>
        </w:rPr>
        <w:t>in the course of working with business partners.</w:t>
      </w:r>
    </w:p>
    <w:p w:rsidR="001A1C3A" w:rsidRDefault="001A1C3A" w:rsidP="001A1C3A">
      <w:pPr>
        <w:spacing w:line="288" w:lineRule="auto"/>
        <w:jc w:val="both"/>
        <w:rPr>
          <w:rFonts w:ascii="Arial" w:hAnsi="Arial" w:cs="Arial"/>
          <w:b/>
          <w:sz w:val="18"/>
          <w:szCs w:val="18"/>
        </w:rPr>
      </w:pPr>
    </w:p>
    <w:p w:rsidR="001A1C3A" w:rsidRPr="004C41E2" w:rsidRDefault="001A1C3A" w:rsidP="001A1C3A">
      <w:pPr>
        <w:spacing w:line="288" w:lineRule="auto"/>
        <w:jc w:val="both"/>
        <w:rPr>
          <w:rFonts w:ascii="Arial" w:hAnsi="Arial" w:cs="Arial"/>
          <w:b/>
          <w:sz w:val="18"/>
          <w:szCs w:val="18"/>
        </w:rPr>
      </w:pPr>
      <w:r>
        <w:rPr>
          <w:rFonts w:ascii="Arial" w:hAnsi="Arial" w:cs="Arial"/>
          <w:b/>
          <w:sz w:val="18"/>
          <w:szCs w:val="18"/>
        </w:rPr>
        <w:t>Support the effective functioning of the communications team and services</w:t>
      </w:r>
    </w:p>
    <w:p w:rsidR="00F04DBC" w:rsidRDefault="001A1C3A" w:rsidP="008B64A4">
      <w:pPr>
        <w:pStyle w:val="ListParagraph"/>
        <w:numPr>
          <w:ilvl w:val="0"/>
          <w:numId w:val="6"/>
        </w:numPr>
        <w:spacing w:line="288" w:lineRule="auto"/>
        <w:ind w:left="357" w:hanging="357"/>
        <w:jc w:val="both"/>
        <w:rPr>
          <w:rFonts w:ascii="Arial" w:hAnsi="Arial" w:cs="Arial"/>
          <w:sz w:val="18"/>
          <w:szCs w:val="18"/>
        </w:rPr>
      </w:pPr>
      <w:r w:rsidRPr="001A1C3A">
        <w:rPr>
          <w:rFonts w:ascii="Arial" w:hAnsi="Arial" w:cs="Arial"/>
          <w:sz w:val="18"/>
          <w:szCs w:val="18"/>
        </w:rPr>
        <w:t>Undertake communication support and administrative duties, as required.</w:t>
      </w:r>
    </w:p>
    <w:p w:rsidR="001A1C3A" w:rsidRDefault="001A1C3A" w:rsidP="001A1C3A">
      <w:pPr>
        <w:spacing w:line="288" w:lineRule="auto"/>
        <w:jc w:val="both"/>
        <w:rPr>
          <w:rFonts w:ascii="Arial" w:hAnsi="Arial" w:cs="Arial"/>
          <w:sz w:val="18"/>
          <w:szCs w:val="18"/>
        </w:rPr>
      </w:pPr>
    </w:p>
    <w:p w:rsidR="007D7D84" w:rsidRDefault="007D7D84" w:rsidP="001A1C3A">
      <w:pPr>
        <w:spacing w:line="288" w:lineRule="auto"/>
        <w:jc w:val="both"/>
        <w:rPr>
          <w:rFonts w:ascii="Arial" w:hAnsi="Arial" w:cs="Arial"/>
          <w:sz w:val="18"/>
          <w:szCs w:val="18"/>
        </w:rPr>
      </w:pPr>
    </w:p>
    <w:p w:rsidR="00F04DBC" w:rsidRPr="004C41E2" w:rsidRDefault="00F04DBC" w:rsidP="00F04DBC">
      <w:pPr>
        <w:pStyle w:val="Heading7"/>
        <w:pBdr>
          <w:bottom w:val="single" w:sz="4" w:space="0" w:color="auto"/>
        </w:pBdr>
        <w:spacing w:before="0" w:after="0" w:line="288" w:lineRule="auto"/>
        <w:jc w:val="both"/>
        <w:rPr>
          <w:rFonts w:ascii="Arial" w:hAnsi="Arial" w:cs="Arial"/>
          <w:b/>
          <w:sz w:val="18"/>
          <w:szCs w:val="18"/>
        </w:rPr>
      </w:pPr>
      <w:r w:rsidRPr="004C41E2">
        <w:rPr>
          <w:rFonts w:ascii="Arial" w:hAnsi="Arial" w:cs="Arial"/>
          <w:b/>
          <w:sz w:val="18"/>
          <w:szCs w:val="18"/>
        </w:rPr>
        <w:t>KNOWLEDGE, SKILLS AND EXPERIENCE</w:t>
      </w:r>
    </w:p>
    <w:p w:rsidR="00C50A53" w:rsidRDefault="00C50A53" w:rsidP="003303E8">
      <w:pPr>
        <w:jc w:val="both"/>
        <w:rPr>
          <w:rFonts w:ascii="Arial" w:hAnsi="Arial" w:cs="Arial"/>
          <w:sz w:val="18"/>
          <w:szCs w:val="18"/>
        </w:rPr>
      </w:pPr>
    </w:p>
    <w:p w:rsidR="00C50A53" w:rsidRPr="002D5D1F" w:rsidRDefault="00C50A53" w:rsidP="00E82649">
      <w:pPr>
        <w:spacing w:after="120"/>
        <w:jc w:val="both"/>
        <w:rPr>
          <w:rFonts w:ascii="Arial" w:hAnsi="Arial" w:cs="Arial"/>
          <w:b/>
          <w:i/>
          <w:sz w:val="18"/>
          <w:szCs w:val="18"/>
        </w:rPr>
      </w:pPr>
      <w:r w:rsidRPr="002D5D1F">
        <w:rPr>
          <w:rFonts w:ascii="Arial" w:hAnsi="Arial" w:cs="Arial"/>
          <w:b/>
          <w:i/>
          <w:sz w:val="18"/>
          <w:szCs w:val="18"/>
        </w:rPr>
        <w:t>Essential</w:t>
      </w:r>
    </w:p>
    <w:p w:rsidR="00C50A53" w:rsidRDefault="00C50A53" w:rsidP="003303E8">
      <w:pPr>
        <w:pStyle w:val="ListParagraph"/>
        <w:numPr>
          <w:ilvl w:val="0"/>
          <w:numId w:val="7"/>
        </w:numPr>
        <w:ind w:left="426" w:hanging="426"/>
        <w:jc w:val="both"/>
        <w:rPr>
          <w:rFonts w:ascii="Arial" w:hAnsi="Arial" w:cs="Arial"/>
          <w:sz w:val="18"/>
          <w:szCs w:val="18"/>
        </w:rPr>
      </w:pPr>
      <w:r>
        <w:rPr>
          <w:rFonts w:ascii="Arial" w:hAnsi="Arial" w:cs="Arial"/>
          <w:sz w:val="18"/>
          <w:szCs w:val="18"/>
        </w:rPr>
        <w:t>T</w:t>
      </w:r>
      <w:r w:rsidRPr="0004765C">
        <w:rPr>
          <w:rFonts w:ascii="Arial" w:hAnsi="Arial" w:cs="Arial"/>
          <w:sz w:val="18"/>
          <w:szCs w:val="18"/>
        </w:rPr>
        <w:t>ertiary qualification</w:t>
      </w:r>
      <w:r>
        <w:rPr>
          <w:rFonts w:ascii="Arial" w:hAnsi="Arial" w:cs="Arial"/>
          <w:sz w:val="18"/>
          <w:szCs w:val="18"/>
        </w:rPr>
        <w:t xml:space="preserve"> in Communications or other relevant discipline, or equivalent experience</w:t>
      </w:r>
    </w:p>
    <w:p w:rsidR="00C50A53" w:rsidRDefault="00C50A53" w:rsidP="003303E8">
      <w:pPr>
        <w:pStyle w:val="ListParagraph"/>
        <w:numPr>
          <w:ilvl w:val="0"/>
          <w:numId w:val="7"/>
        </w:numPr>
        <w:ind w:left="426" w:hanging="426"/>
        <w:jc w:val="both"/>
        <w:rPr>
          <w:rFonts w:ascii="Arial" w:hAnsi="Arial" w:cs="Arial"/>
          <w:sz w:val="18"/>
          <w:szCs w:val="18"/>
        </w:rPr>
      </w:pPr>
      <w:r>
        <w:rPr>
          <w:rFonts w:ascii="Arial" w:hAnsi="Arial" w:cs="Arial"/>
          <w:sz w:val="18"/>
          <w:szCs w:val="18"/>
        </w:rPr>
        <w:t>At least 5 years’ experience in a similar role</w:t>
      </w:r>
      <w:r w:rsidR="002D5D1F">
        <w:rPr>
          <w:rFonts w:ascii="Arial" w:hAnsi="Arial" w:cs="Arial"/>
          <w:sz w:val="18"/>
          <w:szCs w:val="18"/>
        </w:rPr>
        <w:t xml:space="preserve"> (Public sector knowledge would be an advantage)</w:t>
      </w:r>
    </w:p>
    <w:p w:rsidR="00C50A53" w:rsidRPr="0004765C" w:rsidRDefault="00C50A53" w:rsidP="003303E8">
      <w:pPr>
        <w:pStyle w:val="ListParagraph"/>
        <w:numPr>
          <w:ilvl w:val="0"/>
          <w:numId w:val="7"/>
        </w:numPr>
        <w:ind w:left="426" w:hanging="426"/>
        <w:jc w:val="both"/>
        <w:rPr>
          <w:rFonts w:ascii="Arial" w:hAnsi="Arial" w:cs="Arial"/>
          <w:sz w:val="18"/>
          <w:szCs w:val="18"/>
        </w:rPr>
      </w:pPr>
      <w:r w:rsidRPr="0004765C">
        <w:rPr>
          <w:rFonts w:ascii="Arial" w:hAnsi="Arial" w:cs="Arial"/>
          <w:sz w:val="18"/>
          <w:szCs w:val="18"/>
        </w:rPr>
        <w:t>Excellent oral an</w:t>
      </w:r>
      <w:r>
        <w:rPr>
          <w:rFonts w:ascii="Arial" w:hAnsi="Arial" w:cs="Arial"/>
          <w:sz w:val="18"/>
          <w:szCs w:val="18"/>
        </w:rPr>
        <w:t>d written communications skills</w:t>
      </w:r>
    </w:p>
    <w:p w:rsidR="00C50A53" w:rsidRDefault="00C50A53" w:rsidP="003303E8">
      <w:pPr>
        <w:pStyle w:val="ListParagraph"/>
        <w:numPr>
          <w:ilvl w:val="0"/>
          <w:numId w:val="7"/>
        </w:numPr>
        <w:ind w:left="426" w:hanging="426"/>
        <w:jc w:val="both"/>
        <w:rPr>
          <w:rFonts w:ascii="Arial" w:hAnsi="Arial" w:cs="Arial"/>
          <w:sz w:val="18"/>
          <w:szCs w:val="18"/>
        </w:rPr>
      </w:pPr>
      <w:r w:rsidRPr="0004765C">
        <w:rPr>
          <w:rFonts w:ascii="Arial" w:hAnsi="Arial" w:cs="Arial"/>
          <w:sz w:val="18"/>
          <w:szCs w:val="18"/>
        </w:rPr>
        <w:t>Ability to deliver different messages in different media taking into consideration the appropriateness of the me</w:t>
      </w:r>
      <w:r>
        <w:rPr>
          <w:rFonts w:ascii="Arial" w:hAnsi="Arial" w:cs="Arial"/>
          <w:sz w:val="18"/>
          <w:szCs w:val="18"/>
        </w:rPr>
        <w:t>ssage for the intended audience</w:t>
      </w:r>
    </w:p>
    <w:p w:rsidR="002D5D1F" w:rsidRDefault="00C50A53" w:rsidP="003303E8">
      <w:pPr>
        <w:pStyle w:val="ListParagraph"/>
        <w:numPr>
          <w:ilvl w:val="0"/>
          <w:numId w:val="7"/>
        </w:numPr>
        <w:ind w:left="426" w:hanging="426"/>
        <w:jc w:val="both"/>
        <w:rPr>
          <w:rFonts w:ascii="Arial" w:hAnsi="Arial" w:cs="Arial"/>
          <w:sz w:val="18"/>
          <w:szCs w:val="18"/>
          <w:lang w:val="en-US"/>
        </w:rPr>
      </w:pPr>
      <w:r w:rsidRPr="007B6968">
        <w:rPr>
          <w:rFonts w:ascii="Arial" w:hAnsi="Arial" w:cs="Arial"/>
          <w:sz w:val="18"/>
          <w:szCs w:val="18"/>
        </w:rPr>
        <w:t>Experience</w:t>
      </w:r>
      <w:r w:rsidRPr="007B6968">
        <w:rPr>
          <w:rFonts w:ascii="Arial" w:hAnsi="Arial" w:cs="Arial"/>
          <w:sz w:val="18"/>
          <w:szCs w:val="18"/>
          <w:lang w:val="en-US"/>
        </w:rPr>
        <w:t xml:space="preserve"> and expertise in communications tools and techniques</w:t>
      </w:r>
    </w:p>
    <w:p w:rsidR="002D5D1F" w:rsidRPr="002D5D1F" w:rsidRDefault="002D5D1F" w:rsidP="003303E8">
      <w:pPr>
        <w:pStyle w:val="ListParagraph"/>
        <w:numPr>
          <w:ilvl w:val="0"/>
          <w:numId w:val="7"/>
        </w:numPr>
        <w:ind w:left="426" w:hanging="426"/>
        <w:jc w:val="both"/>
        <w:rPr>
          <w:rFonts w:ascii="Arial" w:hAnsi="Arial" w:cs="Arial"/>
          <w:sz w:val="18"/>
          <w:szCs w:val="18"/>
          <w:lang w:val="en-US"/>
        </w:rPr>
      </w:pPr>
      <w:r w:rsidRPr="002D5D1F">
        <w:rPr>
          <w:rFonts w:ascii="Arial" w:hAnsi="Arial" w:cs="Arial"/>
          <w:sz w:val="18"/>
          <w:szCs w:val="18"/>
        </w:rPr>
        <w:t>Understanding of Te Ao Māo</w:t>
      </w:r>
      <w:r w:rsidR="00E82649">
        <w:rPr>
          <w:rFonts w:ascii="Arial" w:hAnsi="Arial" w:cs="Arial"/>
          <w:sz w:val="18"/>
          <w:szCs w:val="18"/>
        </w:rPr>
        <w:t>ri  and a degree of fluency in t</w:t>
      </w:r>
      <w:r w:rsidRPr="002D5D1F">
        <w:rPr>
          <w:rFonts w:ascii="Arial" w:hAnsi="Arial" w:cs="Arial"/>
          <w:sz w:val="18"/>
          <w:szCs w:val="18"/>
        </w:rPr>
        <w:t>e reo Māori</w:t>
      </w:r>
    </w:p>
    <w:p w:rsidR="002D5D1F" w:rsidRDefault="00C50A53" w:rsidP="003303E8">
      <w:pPr>
        <w:pStyle w:val="ListParagraph"/>
        <w:numPr>
          <w:ilvl w:val="0"/>
          <w:numId w:val="7"/>
        </w:numPr>
        <w:ind w:left="426" w:hanging="426"/>
        <w:jc w:val="both"/>
        <w:rPr>
          <w:rFonts w:ascii="Arial" w:hAnsi="Arial" w:cs="Arial"/>
          <w:sz w:val="18"/>
          <w:szCs w:val="18"/>
        </w:rPr>
      </w:pPr>
      <w:r w:rsidRPr="0004765C">
        <w:rPr>
          <w:rFonts w:ascii="Arial" w:hAnsi="Arial" w:cs="Arial"/>
          <w:sz w:val="18"/>
          <w:szCs w:val="18"/>
        </w:rPr>
        <w:t xml:space="preserve">Well-developed relationship management skills to work with a broad range of people including senior management, staff, external </w:t>
      </w:r>
      <w:r>
        <w:rPr>
          <w:rFonts w:ascii="Arial" w:hAnsi="Arial" w:cs="Arial"/>
          <w:sz w:val="18"/>
          <w:szCs w:val="18"/>
        </w:rPr>
        <w:t>media and external contractors</w:t>
      </w:r>
    </w:p>
    <w:p w:rsidR="002D5D1F" w:rsidRPr="002D5D1F" w:rsidRDefault="002D5D1F" w:rsidP="003303E8">
      <w:pPr>
        <w:pStyle w:val="ListParagraph"/>
        <w:numPr>
          <w:ilvl w:val="0"/>
          <w:numId w:val="7"/>
        </w:numPr>
        <w:ind w:left="426" w:hanging="426"/>
        <w:jc w:val="both"/>
        <w:rPr>
          <w:rFonts w:ascii="Arial" w:hAnsi="Arial" w:cs="Arial"/>
          <w:sz w:val="18"/>
          <w:szCs w:val="18"/>
        </w:rPr>
      </w:pPr>
      <w:r w:rsidRPr="002D5D1F">
        <w:rPr>
          <w:rFonts w:ascii="Arial" w:hAnsi="Arial" w:cs="Arial"/>
          <w:sz w:val="18"/>
          <w:szCs w:val="18"/>
        </w:rPr>
        <w:t xml:space="preserve">Experience in working with </w:t>
      </w:r>
      <w:r w:rsidR="00816404">
        <w:rPr>
          <w:rFonts w:ascii="Arial" w:hAnsi="Arial" w:cs="Arial"/>
          <w:sz w:val="18"/>
          <w:szCs w:val="18"/>
        </w:rPr>
        <w:t>Iwi</w:t>
      </w:r>
      <w:r w:rsidRPr="002D5D1F">
        <w:rPr>
          <w:rFonts w:ascii="Arial" w:hAnsi="Arial" w:cs="Arial"/>
          <w:sz w:val="18"/>
          <w:szCs w:val="18"/>
        </w:rPr>
        <w:t xml:space="preserve">, hapū, </w:t>
      </w:r>
      <w:r w:rsidRPr="002D5D1F">
        <w:rPr>
          <w:rFonts w:ascii="Arial" w:hAnsi="Arial" w:cs="Arial"/>
          <w:sz w:val="18"/>
          <w:szCs w:val="18"/>
          <w:lang w:val="en-US"/>
        </w:rPr>
        <w:t>whānau, Māori organisations and Māori communities</w:t>
      </w:r>
    </w:p>
    <w:p w:rsidR="00C50A53" w:rsidRDefault="00C50A53" w:rsidP="003303E8">
      <w:pPr>
        <w:pStyle w:val="ListParagraph"/>
        <w:numPr>
          <w:ilvl w:val="0"/>
          <w:numId w:val="7"/>
        </w:numPr>
        <w:ind w:left="426" w:hanging="426"/>
        <w:jc w:val="both"/>
        <w:rPr>
          <w:rFonts w:ascii="Arial" w:hAnsi="Arial" w:cs="Arial"/>
          <w:sz w:val="18"/>
          <w:szCs w:val="18"/>
        </w:rPr>
      </w:pPr>
      <w:r w:rsidRPr="0004765C">
        <w:rPr>
          <w:rFonts w:ascii="Arial" w:hAnsi="Arial" w:cs="Arial"/>
          <w:sz w:val="18"/>
          <w:szCs w:val="18"/>
        </w:rPr>
        <w:t>Comfort</w:t>
      </w:r>
      <w:r w:rsidR="00644F15">
        <w:rPr>
          <w:rFonts w:ascii="Arial" w:hAnsi="Arial" w:cs="Arial"/>
          <w:sz w:val="18"/>
          <w:szCs w:val="18"/>
        </w:rPr>
        <w:t>able</w:t>
      </w:r>
      <w:r w:rsidRPr="0004765C">
        <w:rPr>
          <w:rFonts w:ascii="Arial" w:hAnsi="Arial" w:cs="Arial"/>
          <w:sz w:val="18"/>
          <w:szCs w:val="18"/>
        </w:rPr>
        <w:t xml:space="preserve"> in working in a Tika</w:t>
      </w:r>
      <w:r>
        <w:rPr>
          <w:rFonts w:ascii="Arial" w:hAnsi="Arial" w:cs="Arial"/>
          <w:sz w:val="18"/>
          <w:szCs w:val="18"/>
        </w:rPr>
        <w:t>nga / kaupapa Māori environment</w:t>
      </w:r>
    </w:p>
    <w:p w:rsidR="00C50A53" w:rsidRDefault="00C50A53" w:rsidP="003303E8">
      <w:pPr>
        <w:jc w:val="both"/>
        <w:rPr>
          <w:rFonts w:ascii="Arial" w:hAnsi="Arial" w:cs="Arial"/>
          <w:sz w:val="18"/>
          <w:szCs w:val="18"/>
        </w:rPr>
      </w:pPr>
    </w:p>
    <w:p w:rsidR="007D7D84" w:rsidRDefault="007D7D84" w:rsidP="003303E8">
      <w:pPr>
        <w:jc w:val="both"/>
        <w:rPr>
          <w:rFonts w:ascii="Arial" w:hAnsi="Arial" w:cs="Arial"/>
          <w:sz w:val="18"/>
          <w:szCs w:val="18"/>
        </w:rPr>
      </w:pPr>
    </w:p>
    <w:p w:rsidR="007D7D84" w:rsidRDefault="007D7D84" w:rsidP="003303E8">
      <w:pPr>
        <w:jc w:val="both"/>
        <w:rPr>
          <w:rFonts w:ascii="Arial" w:hAnsi="Arial" w:cs="Arial"/>
          <w:sz w:val="18"/>
          <w:szCs w:val="18"/>
        </w:rPr>
      </w:pPr>
    </w:p>
    <w:p w:rsidR="007D7D84" w:rsidRDefault="007D7D84" w:rsidP="003303E8">
      <w:pPr>
        <w:jc w:val="both"/>
        <w:rPr>
          <w:rFonts w:ascii="Arial" w:hAnsi="Arial" w:cs="Arial"/>
          <w:sz w:val="18"/>
          <w:szCs w:val="18"/>
        </w:rPr>
      </w:pPr>
    </w:p>
    <w:p w:rsidR="00C50A53" w:rsidRPr="002D5D1F" w:rsidRDefault="00C50A53" w:rsidP="003F148E">
      <w:pPr>
        <w:spacing w:after="120"/>
        <w:jc w:val="both"/>
        <w:rPr>
          <w:rFonts w:ascii="Arial" w:hAnsi="Arial" w:cs="Arial"/>
          <w:b/>
          <w:i/>
          <w:sz w:val="18"/>
          <w:szCs w:val="18"/>
        </w:rPr>
      </w:pPr>
      <w:r w:rsidRPr="002D5D1F">
        <w:rPr>
          <w:rFonts w:ascii="Arial" w:hAnsi="Arial" w:cs="Arial"/>
          <w:b/>
          <w:i/>
          <w:sz w:val="18"/>
          <w:szCs w:val="18"/>
        </w:rPr>
        <w:t>Desirable</w:t>
      </w:r>
    </w:p>
    <w:p w:rsidR="00C50A53" w:rsidRDefault="00C50A53" w:rsidP="003303E8">
      <w:pPr>
        <w:pStyle w:val="ListParagraph"/>
        <w:numPr>
          <w:ilvl w:val="0"/>
          <w:numId w:val="7"/>
        </w:numPr>
        <w:ind w:left="426" w:hanging="426"/>
        <w:jc w:val="both"/>
        <w:rPr>
          <w:rFonts w:ascii="Arial" w:hAnsi="Arial" w:cs="Arial"/>
          <w:sz w:val="18"/>
          <w:szCs w:val="18"/>
        </w:rPr>
      </w:pPr>
      <w:r>
        <w:rPr>
          <w:rFonts w:ascii="Arial" w:hAnsi="Arial" w:cs="Arial"/>
          <w:sz w:val="18"/>
          <w:szCs w:val="18"/>
        </w:rPr>
        <w:t>Experience working in a business partner role providing communications advice and support</w:t>
      </w:r>
    </w:p>
    <w:p w:rsidR="003303E8" w:rsidRDefault="002D5D1F" w:rsidP="003303E8">
      <w:pPr>
        <w:pStyle w:val="ListParagraph"/>
        <w:numPr>
          <w:ilvl w:val="0"/>
          <w:numId w:val="7"/>
        </w:numPr>
        <w:ind w:left="426" w:hanging="426"/>
        <w:jc w:val="both"/>
        <w:rPr>
          <w:rFonts w:ascii="Arial" w:hAnsi="Arial" w:cs="Arial"/>
          <w:sz w:val="18"/>
          <w:szCs w:val="18"/>
        </w:rPr>
      </w:pPr>
      <w:r w:rsidRPr="003303E8">
        <w:rPr>
          <w:rFonts w:ascii="Arial" w:hAnsi="Arial" w:cs="Arial"/>
          <w:sz w:val="18"/>
          <w:szCs w:val="18"/>
        </w:rPr>
        <w:t>Experience in speech writing</w:t>
      </w:r>
    </w:p>
    <w:p w:rsidR="002D5D1F" w:rsidRDefault="002D5D1F" w:rsidP="003303E8">
      <w:pPr>
        <w:pStyle w:val="ListParagraph"/>
        <w:numPr>
          <w:ilvl w:val="0"/>
          <w:numId w:val="7"/>
        </w:numPr>
        <w:ind w:left="426" w:hanging="426"/>
        <w:jc w:val="both"/>
        <w:rPr>
          <w:rFonts w:ascii="Arial" w:hAnsi="Arial" w:cs="Arial"/>
          <w:sz w:val="18"/>
          <w:szCs w:val="18"/>
        </w:rPr>
      </w:pPr>
      <w:r w:rsidRPr="003303E8">
        <w:rPr>
          <w:rFonts w:ascii="Arial" w:hAnsi="Arial" w:cs="Arial"/>
          <w:sz w:val="18"/>
          <w:szCs w:val="18"/>
        </w:rPr>
        <w:t>Experience in project management</w:t>
      </w:r>
    </w:p>
    <w:p w:rsidR="003303E8" w:rsidRPr="003303E8" w:rsidRDefault="003303E8" w:rsidP="003303E8">
      <w:pPr>
        <w:pStyle w:val="ListParagraph"/>
        <w:ind w:left="426"/>
        <w:jc w:val="both"/>
        <w:rPr>
          <w:rFonts w:ascii="Arial" w:hAnsi="Arial" w:cs="Arial"/>
          <w:sz w:val="18"/>
          <w:szCs w:val="18"/>
        </w:rPr>
      </w:pPr>
    </w:p>
    <w:p w:rsidR="003303E8" w:rsidRDefault="003303E8" w:rsidP="00F04DBC">
      <w:pPr>
        <w:pStyle w:val="Heading7"/>
        <w:pBdr>
          <w:bottom w:val="single" w:sz="4" w:space="1" w:color="auto"/>
        </w:pBdr>
        <w:spacing w:before="0" w:after="0" w:line="288" w:lineRule="auto"/>
        <w:jc w:val="both"/>
        <w:rPr>
          <w:rFonts w:ascii="Arial" w:hAnsi="Arial" w:cs="Arial"/>
          <w:b/>
          <w:sz w:val="18"/>
          <w:szCs w:val="18"/>
        </w:rPr>
      </w:pPr>
    </w:p>
    <w:p w:rsidR="00F04DBC" w:rsidRPr="004C41E2" w:rsidRDefault="00F04DBC" w:rsidP="00F04DBC">
      <w:pPr>
        <w:pStyle w:val="Heading7"/>
        <w:pBdr>
          <w:bottom w:val="single" w:sz="4" w:space="1" w:color="auto"/>
        </w:pBdr>
        <w:spacing w:before="0" w:after="0" w:line="288" w:lineRule="auto"/>
        <w:jc w:val="both"/>
        <w:rPr>
          <w:rFonts w:ascii="Arial" w:hAnsi="Arial" w:cs="Arial"/>
          <w:b/>
          <w:sz w:val="18"/>
          <w:szCs w:val="18"/>
        </w:rPr>
      </w:pPr>
      <w:r w:rsidRPr="004C41E2">
        <w:rPr>
          <w:rFonts w:ascii="Arial" w:hAnsi="Arial" w:cs="Arial"/>
          <w:b/>
          <w:sz w:val="18"/>
          <w:szCs w:val="18"/>
        </w:rPr>
        <w:t>COMPETENCIES</w:t>
      </w:r>
    </w:p>
    <w:p w:rsidR="00F04DBC" w:rsidRPr="00717381" w:rsidRDefault="00F04DBC" w:rsidP="00717381">
      <w:pPr>
        <w:spacing w:before="20" w:after="20"/>
        <w:jc w:val="both"/>
        <w:rPr>
          <w:rFonts w:ascii="Arial" w:hAnsi="Arial" w:cs="Arial"/>
          <w:sz w:val="18"/>
          <w:szCs w:val="18"/>
          <w:lang w:val="en-US"/>
        </w:rPr>
      </w:pPr>
      <w:r w:rsidRPr="00717381">
        <w:rPr>
          <w:rFonts w:ascii="Arial" w:hAnsi="Arial" w:cs="Arial"/>
          <w:sz w:val="18"/>
          <w:szCs w:val="18"/>
          <w:lang w:val="en-US"/>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F04DBC" w:rsidRPr="004C41E2" w:rsidRDefault="00F04DBC" w:rsidP="00F04DBC">
      <w:pPr>
        <w:pStyle w:val="Heading2"/>
        <w:spacing w:line="288" w:lineRule="auto"/>
        <w:jc w:val="both"/>
        <w:rPr>
          <w:rFonts w:cs="Arial"/>
          <w:bCs/>
          <w:i/>
          <w:iCs/>
          <w:caps/>
          <w:color w:val="auto"/>
          <w:sz w:val="18"/>
          <w:szCs w:val="18"/>
        </w:rPr>
      </w:pPr>
    </w:p>
    <w:p w:rsidR="00F04DBC" w:rsidRPr="004C41E2" w:rsidRDefault="00F04DBC" w:rsidP="00F04DBC">
      <w:pPr>
        <w:pStyle w:val="Heading2"/>
        <w:spacing w:line="288" w:lineRule="auto"/>
        <w:jc w:val="both"/>
        <w:rPr>
          <w:rFonts w:cs="Arial"/>
          <w:bCs/>
          <w:i/>
          <w:iCs/>
          <w:caps/>
          <w:color w:val="auto"/>
          <w:sz w:val="18"/>
          <w:szCs w:val="18"/>
        </w:rPr>
      </w:pPr>
      <w:r w:rsidRPr="004C41E2">
        <w:rPr>
          <w:rFonts w:cs="Arial"/>
          <w:bCs/>
          <w:i/>
          <w:iCs/>
          <w:caps/>
          <w:color w:val="auto"/>
          <w:sz w:val="18"/>
          <w:szCs w:val="18"/>
        </w:rPr>
        <w:t>Role Specific Competencies</w:t>
      </w:r>
    </w:p>
    <w:p w:rsidR="00F04DBC" w:rsidRPr="004C41E2" w:rsidRDefault="00F04DBC" w:rsidP="00F04DBC">
      <w:pPr>
        <w:pStyle w:val="BodyText"/>
        <w:spacing w:before="0" w:line="288" w:lineRule="auto"/>
        <w:jc w:val="both"/>
        <w:rPr>
          <w:rFonts w:cs="Arial"/>
          <w:sz w:val="18"/>
          <w:szCs w:val="18"/>
        </w:rPr>
      </w:pPr>
      <w:r w:rsidRPr="004C41E2">
        <w:rPr>
          <w:rFonts w:cs="Arial"/>
          <w:sz w:val="18"/>
          <w:szCs w:val="18"/>
        </w:rPr>
        <w:t>Role specific competencies describe technical requirements specific to a role:</w:t>
      </w:r>
    </w:p>
    <w:p w:rsidR="00F04DBC" w:rsidRPr="004C41E2" w:rsidRDefault="00F04DBC" w:rsidP="00F04DBC">
      <w:pPr>
        <w:spacing w:line="288" w:lineRule="auto"/>
        <w:jc w:val="both"/>
        <w:rPr>
          <w:rFonts w:ascii="Arial" w:hAnsi="Arial" w:cs="Arial"/>
          <w:b/>
          <w:sz w:val="18"/>
          <w:szCs w:val="18"/>
        </w:rPr>
      </w:pPr>
    </w:p>
    <w:p w:rsidR="00F04DBC" w:rsidRPr="004C41E2" w:rsidRDefault="00F04DBC" w:rsidP="003F148E">
      <w:pPr>
        <w:spacing w:after="120" w:line="288" w:lineRule="auto"/>
        <w:jc w:val="both"/>
        <w:rPr>
          <w:rFonts w:ascii="Arial" w:hAnsi="Arial" w:cs="Arial"/>
          <w:b/>
          <w:sz w:val="18"/>
          <w:szCs w:val="18"/>
        </w:rPr>
      </w:pPr>
      <w:r w:rsidRPr="004C41E2">
        <w:rPr>
          <w:rFonts w:ascii="Arial" w:hAnsi="Arial" w:cs="Arial"/>
          <w:b/>
          <w:sz w:val="18"/>
          <w:szCs w:val="18"/>
        </w:rPr>
        <w:t xml:space="preserve">Communications </w:t>
      </w:r>
      <w:r w:rsidR="003303E8">
        <w:rPr>
          <w:rFonts w:ascii="Arial" w:hAnsi="Arial" w:cs="Arial"/>
          <w:b/>
          <w:sz w:val="18"/>
          <w:szCs w:val="18"/>
        </w:rPr>
        <w:t>Technical competency</w:t>
      </w:r>
    </w:p>
    <w:p w:rsidR="00F04DBC" w:rsidRDefault="00F04DBC" w:rsidP="00F04DBC">
      <w:pPr>
        <w:pStyle w:val="ListParagraph"/>
        <w:numPr>
          <w:ilvl w:val="1"/>
          <w:numId w:val="9"/>
        </w:numPr>
        <w:ind w:left="426" w:hanging="426"/>
        <w:rPr>
          <w:rFonts w:ascii="Arial" w:hAnsi="Arial" w:cs="Arial"/>
          <w:sz w:val="18"/>
          <w:szCs w:val="18"/>
        </w:rPr>
      </w:pPr>
      <w:r w:rsidRPr="004C41E2">
        <w:rPr>
          <w:rFonts w:ascii="Arial" w:hAnsi="Arial" w:cs="Arial"/>
          <w:sz w:val="18"/>
          <w:szCs w:val="18"/>
        </w:rPr>
        <w:t>Write clearly and succinctly in a variety of communication settings and styles.</w:t>
      </w:r>
    </w:p>
    <w:p w:rsidR="00F04DBC" w:rsidRPr="004C41E2" w:rsidRDefault="00F04DBC" w:rsidP="00F04DBC">
      <w:pPr>
        <w:pStyle w:val="ListParagraph"/>
        <w:numPr>
          <w:ilvl w:val="1"/>
          <w:numId w:val="9"/>
        </w:numPr>
        <w:ind w:left="426" w:hanging="426"/>
        <w:rPr>
          <w:rFonts w:ascii="Arial" w:hAnsi="Arial" w:cs="Arial"/>
          <w:sz w:val="18"/>
          <w:szCs w:val="18"/>
        </w:rPr>
      </w:pPr>
      <w:r w:rsidRPr="004C41E2">
        <w:rPr>
          <w:rFonts w:ascii="Arial" w:hAnsi="Arial" w:cs="Arial"/>
          <w:sz w:val="18"/>
          <w:szCs w:val="18"/>
        </w:rPr>
        <w:t>Uses correct grammar, in written and oral communications and correct punctuation and spelling in written communication.</w:t>
      </w:r>
    </w:p>
    <w:p w:rsidR="00A96238" w:rsidRPr="00CF5FE4" w:rsidRDefault="00F04DBC" w:rsidP="00A96238">
      <w:pPr>
        <w:pStyle w:val="ListParagraph"/>
        <w:numPr>
          <w:ilvl w:val="1"/>
          <w:numId w:val="9"/>
        </w:numPr>
        <w:ind w:left="426" w:hanging="426"/>
        <w:rPr>
          <w:rFonts w:ascii="Arial" w:hAnsi="Arial" w:cs="Arial"/>
          <w:sz w:val="18"/>
          <w:szCs w:val="18"/>
        </w:rPr>
      </w:pPr>
      <w:r w:rsidRPr="004C41E2">
        <w:rPr>
          <w:rFonts w:ascii="Arial" w:hAnsi="Arial" w:cs="Arial"/>
          <w:sz w:val="18"/>
          <w:szCs w:val="18"/>
        </w:rPr>
        <w:t>Can effectively get the message across e</w:t>
      </w:r>
      <w:r w:rsidR="00CF5FE4">
        <w:rPr>
          <w:rFonts w:ascii="Arial" w:hAnsi="Arial" w:cs="Arial"/>
          <w:sz w:val="18"/>
          <w:szCs w:val="18"/>
        </w:rPr>
        <w:t>ither orally or in written form.</w:t>
      </w:r>
    </w:p>
    <w:p w:rsidR="00596D90" w:rsidRPr="004C41E2" w:rsidRDefault="00F04DBC" w:rsidP="00596D90">
      <w:pPr>
        <w:pStyle w:val="ListParagraph"/>
        <w:numPr>
          <w:ilvl w:val="1"/>
          <w:numId w:val="9"/>
        </w:numPr>
        <w:ind w:left="426" w:hanging="426"/>
        <w:rPr>
          <w:rFonts w:ascii="Arial" w:hAnsi="Arial" w:cs="Arial"/>
          <w:sz w:val="18"/>
          <w:szCs w:val="18"/>
        </w:rPr>
      </w:pPr>
      <w:r w:rsidRPr="004C41E2">
        <w:rPr>
          <w:rFonts w:ascii="Arial" w:hAnsi="Arial" w:cs="Arial"/>
          <w:sz w:val="18"/>
          <w:szCs w:val="18"/>
        </w:rPr>
        <w:t>Quickly understand complex communications issues in relation to particular projects/clients field of work and develop communications plans to approach and solve them.</w:t>
      </w:r>
    </w:p>
    <w:p w:rsidR="00F04DBC" w:rsidRPr="004C41E2" w:rsidRDefault="00F04DBC" w:rsidP="00F04DBC">
      <w:pPr>
        <w:pStyle w:val="ListParagraph"/>
        <w:numPr>
          <w:ilvl w:val="1"/>
          <w:numId w:val="9"/>
        </w:numPr>
        <w:ind w:left="426" w:hanging="426"/>
        <w:rPr>
          <w:rFonts w:ascii="Arial" w:hAnsi="Arial" w:cs="Arial"/>
          <w:sz w:val="18"/>
          <w:szCs w:val="18"/>
        </w:rPr>
      </w:pPr>
      <w:r w:rsidRPr="004C41E2">
        <w:rPr>
          <w:rFonts w:ascii="Arial" w:hAnsi="Arial" w:cs="Arial"/>
          <w:sz w:val="18"/>
          <w:szCs w:val="18"/>
        </w:rPr>
        <w:t xml:space="preserve">Lead communication planning and delivery processes including: concept development, planning, writing, design, production and review and evaluation. </w:t>
      </w:r>
    </w:p>
    <w:p w:rsidR="00F04DBC" w:rsidRPr="004C41E2" w:rsidRDefault="00F04DBC" w:rsidP="00F04DBC">
      <w:pPr>
        <w:pStyle w:val="ListParagraph"/>
        <w:numPr>
          <w:ilvl w:val="1"/>
          <w:numId w:val="9"/>
        </w:numPr>
        <w:ind w:left="426" w:hanging="426"/>
        <w:rPr>
          <w:rFonts w:ascii="Arial" w:hAnsi="Arial" w:cs="Arial"/>
          <w:sz w:val="18"/>
          <w:szCs w:val="18"/>
        </w:rPr>
      </w:pPr>
      <w:r w:rsidRPr="004C41E2">
        <w:rPr>
          <w:rFonts w:ascii="Arial" w:hAnsi="Arial" w:cs="Arial"/>
          <w:sz w:val="18"/>
          <w:szCs w:val="18"/>
        </w:rPr>
        <w:t>Maintain consultation networks in government, sector and communities.</w:t>
      </w:r>
    </w:p>
    <w:p w:rsidR="005C612F" w:rsidRPr="004C41E2" w:rsidRDefault="00F04DBC" w:rsidP="005C612F">
      <w:pPr>
        <w:pStyle w:val="ListParagraph"/>
        <w:numPr>
          <w:ilvl w:val="1"/>
          <w:numId w:val="9"/>
        </w:numPr>
        <w:ind w:left="426" w:hanging="426"/>
        <w:rPr>
          <w:rFonts w:ascii="Arial" w:hAnsi="Arial" w:cs="Arial"/>
          <w:sz w:val="18"/>
          <w:szCs w:val="18"/>
        </w:rPr>
      </w:pPr>
      <w:r w:rsidRPr="004C41E2">
        <w:rPr>
          <w:rFonts w:ascii="Arial" w:hAnsi="Arial" w:cs="Arial"/>
          <w:sz w:val="18"/>
          <w:szCs w:val="18"/>
        </w:rPr>
        <w:t>Deliver complex messages and issues in a clear and effective manner to internal and external stakeholders.</w:t>
      </w:r>
    </w:p>
    <w:p w:rsidR="00F04DBC" w:rsidRPr="004C41E2" w:rsidRDefault="00F04DBC" w:rsidP="00F04DBC">
      <w:pPr>
        <w:pStyle w:val="ListParagraph"/>
        <w:numPr>
          <w:ilvl w:val="1"/>
          <w:numId w:val="9"/>
        </w:numPr>
        <w:ind w:left="426" w:hanging="426"/>
        <w:rPr>
          <w:rFonts w:ascii="Arial" w:hAnsi="Arial" w:cs="Arial"/>
          <w:sz w:val="18"/>
          <w:szCs w:val="18"/>
        </w:rPr>
      </w:pPr>
      <w:r w:rsidRPr="004C41E2">
        <w:rPr>
          <w:rFonts w:ascii="Arial" w:hAnsi="Arial" w:cs="Arial"/>
          <w:sz w:val="18"/>
          <w:szCs w:val="18"/>
        </w:rPr>
        <w:t>Attune to issues in the media and consider impact and appropriate response for the Ministry.</w:t>
      </w:r>
    </w:p>
    <w:p w:rsidR="00C567E4" w:rsidRPr="004C41E2" w:rsidRDefault="00C567E4" w:rsidP="00C567E4">
      <w:pPr>
        <w:rPr>
          <w:rFonts w:ascii="Arial" w:hAnsi="Arial" w:cs="Arial"/>
          <w:sz w:val="18"/>
          <w:szCs w:val="18"/>
        </w:rPr>
      </w:pPr>
    </w:p>
    <w:p w:rsidR="00C567E4" w:rsidRDefault="00C567E4" w:rsidP="00C567E4">
      <w:pPr>
        <w:rPr>
          <w:rFonts w:ascii="Arial" w:hAnsi="Arial" w:cs="Arial"/>
          <w:b/>
          <w:sz w:val="18"/>
          <w:szCs w:val="18"/>
        </w:rPr>
      </w:pPr>
    </w:p>
    <w:p w:rsidR="00F04DBC" w:rsidRPr="004C41E2" w:rsidRDefault="00F04DBC" w:rsidP="003F148E">
      <w:pPr>
        <w:pStyle w:val="Heading2"/>
        <w:spacing w:after="120" w:line="288" w:lineRule="auto"/>
        <w:jc w:val="both"/>
        <w:rPr>
          <w:rFonts w:cs="Arial"/>
          <w:bCs/>
          <w:i/>
          <w:iCs/>
          <w:caps/>
          <w:color w:val="auto"/>
          <w:sz w:val="18"/>
          <w:szCs w:val="18"/>
        </w:rPr>
      </w:pPr>
      <w:r w:rsidRPr="004C41E2">
        <w:rPr>
          <w:rFonts w:cs="Arial"/>
          <w:bCs/>
          <w:i/>
          <w:iCs/>
          <w:caps/>
          <w:color w:val="auto"/>
          <w:sz w:val="18"/>
          <w:szCs w:val="18"/>
        </w:rPr>
        <w:t>CORE Competencies</w:t>
      </w:r>
    </w:p>
    <w:p w:rsidR="00F04DBC" w:rsidRDefault="00F04DBC" w:rsidP="00F04DBC">
      <w:pPr>
        <w:pStyle w:val="BodyText"/>
        <w:spacing w:before="0" w:line="288" w:lineRule="auto"/>
        <w:jc w:val="both"/>
        <w:rPr>
          <w:rFonts w:cs="Arial"/>
          <w:sz w:val="18"/>
          <w:szCs w:val="18"/>
        </w:rPr>
      </w:pPr>
      <w:r w:rsidRPr="004C41E2">
        <w:rPr>
          <w:rFonts w:cs="Arial"/>
          <w:sz w:val="18"/>
          <w:szCs w:val="18"/>
        </w:rPr>
        <w:t>Core competencies are rel</w:t>
      </w:r>
      <w:r w:rsidR="004C41E2">
        <w:rPr>
          <w:rFonts w:cs="Arial"/>
          <w:sz w:val="18"/>
          <w:szCs w:val="18"/>
        </w:rPr>
        <w:t>evant to all roles in Te Puni Kō</w:t>
      </w:r>
      <w:r w:rsidRPr="004C41E2">
        <w:rPr>
          <w:rFonts w:cs="Arial"/>
          <w:sz w:val="18"/>
          <w:szCs w:val="18"/>
        </w:rPr>
        <w:t>kiri but may be required at different levels of ability and complexity.  The following is required for this role:</w:t>
      </w:r>
    </w:p>
    <w:p w:rsidR="00F04DBC" w:rsidRPr="004C41E2" w:rsidRDefault="00F04DBC" w:rsidP="00F04DBC">
      <w:pPr>
        <w:spacing w:line="288" w:lineRule="auto"/>
        <w:jc w:val="both"/>
        <w:rPr>
          <w:rFonts w:ascii="Arial" w:hAnsi="Arial" w:cs="Arial"/>
          <w:b/>
          <w:sz w:val="18"/>
          <w:szCs w:val="18"/>
        </w:rPr>
      </w:pPr>
    </w:p>
    <w:p w:rsidR="00F04DBC" w:rsidRPr="004C41E2" w:rsidRDefault="00F04DBC" w:rsidP="003F148E">
      <w:pPr>
        <w:spacing w:after="120" w:line="288" w:lineRule="auto"/>
        <w:jc w:val="both"/>
        <w:rPr>
          <w:rFonts w:ascii="Arial" w:hAnsi="Arial" w:cs="Arial"/>
          <w:b/>
          <w:sz w:val="18"/>
          <w:szCs w:val="18"/>
        </w:rPr>
      </w:pPr>
      <w:r w:rsidRPr="004C41E2">
        <w:rPr>
          <w:rFonts w:ascii="Arial" w:hAnsi="Arial" w:cs="Arial"/>
          <w:b/>
          <w:sz w:val="18"/>
          <w:szCs w:val="18"/>
        </w:rPr>
        <w:t>Māori Perspective</w:t>
      </w:r>
    </w:p>
    <w:p w:rsidR="00C50A53" w:rsidRPr="00C50A53" w:rsidRDefault="00C50A53" w:rsidP="00C50A53">
      <w:pPr>
        <w:pStyle w:val="ListParagraph"/>
        <w:numPr>
          <w:ilvl w:val="0"/>
          <w:numId w:val="8"/>
        </w:numPr>
        <w:spacing w:line="288" w:lineRule="auto"/>
        <w:ind w:left="425" w:hanging="425"/>
        <w:jc w:val="both"/>
        <w:rPr>
          <w:rFonts w:ascii="Arial" w:hAnsi="Arial" w:cs="Arial"/>
          <w:sz w:val="18"/>
          <w:szCs w:val="18"/>
        </w:rPr>
      </w:pPr>
      <w:r w:rsidRPr="00C50A53">
        <w:rPr>
          <w:rFonts w:ascii="Arial" w:hAnsi="Arial" w:cs="Arial"/>
          <w:sz w:val="18"/>
          <w:szCs w:val="18"/>
        </w:rPr>
        <w:t>Have some understanding of Māori values and knowledge including its origins</w:t>
      </w:r>
    </w:p>
    <w:p w:rsidR="00C50A53" w:rsidRPr="00C50A53" w:rsidRDefault="00C50A53" w:rsidP="00C50A53">
      <w:pPr>
        <w:pStyle w:val="ListParagraph"/>
        <w:numPr>
          <w:ilvl w:val="0"/>
          <w:numId w:val="8"/>
        </w:numPr>
        <w:spacing w:line="288" w:lineRule="auto"/>
        <w:ind w:left="425" w:hanging="425"/>
        <w:jc w:val="both"/>
        <w:rPr>
          <w:rFonts w:ascii="Arial" w:hAnsi="Arial" w:cs="Arial"/>
          <w:sz w:val="18"/>
          <w:szCs w:val="18"/>
        </w:rPr>
      </w:pPr>
      <w:r w:rsidRPr="00C50A53">
        <w:rPr>
          <w:rFonts w:ascii="Arial" w:hAnsi="Arial" w:cs="Arial"/>
          <w:sz w:val="18"/>
          <w:szCs w:val="18"/>
        </w:rPr>
        <w:t>Have basic Te Reo Māori including some vocabulary and structure</w:t>
      </w:r>
    </w:p>
    <w:p w:rsidR="00C50A53" w:rsidRPr="00C50A53" w:rsidRDefault="00C50A53" w:rsidP="00C50A53">
      <w:pPr>
        <w:pStyle w:val="ListParagraph"/>
        <w:numPr>
          <w:ilvl w:val="0"/>
          <w:numId w:val="8"/>
        </w:numPr>
        <w:spacing w:line="288" w:lineRule="auto"/>
        <w:ind w:left="425" w:hanging="425"/>
        <w:jc w:val="both"/>
        <w:rPr>
          <w:rFonts w:ascii="Arial" w:hAnsi="Arial" w:cs="Arial"/>
          <w:sz w:val="18"/>
          <w:szCs w:val="18"/>
        </w:rPr>
      </w:pPr>
      <w:r w:rsidRPr="00C50A53">
        <w:rPr>
          <w:rFonts w:ascii="Arial" w:hAnsi="Arial" w:cs="Arial"/>
          <w:sz w:val="18"/>
          <w:szCs w:val="18"/>
        </w:rPr>
        <w:t>Have an understanding of tikanga and are confident in situations where observed</w:t>
      </w:r>
    </w:p>
    <w:p w:rsidR="00C50A53" w:rsidRPr="00C50A53" w:rsidRDefault="00C50A53" w:rsidP="00C50A53">
      <w:pPr>
        <w:pStyle w:val="ListParagraph"/>
        <w:numPr>
          <w:ilvl w:val="0"/>
          <w:numId w:val="8"/>
        </w:numPr>
        <w:spacing w:line="288" w:lineRule="auto"/>
        <w:ind w:left="425" w:hanging="425"/>
        <w:jc w:val="both"/>
        <w:rPr>
          <w:rFonts w:ascii="Arial" w:hAnsi="Arial" w:cs="Arial"/>
          <w:sz w:val="18"/>
          <w:szCs w:val="18"/>
        </w:rPr>
      </w:pPr>
      <w:r w:rsidRPr="00C50A53">
        <w:rPr>
          <w:rFonts w:ascii="Arial" w:hAnsi="Arial" w:cs="Arial"/>
          <w:sz w:val="18"/>
          <w:szCs w:val="18"/>
        </w:rPr>
        <w:t>Apply a Māori paradigm to your work</w:t>
      </w:r>
    </w:p>
    <w:p w:rsidR="00C50A53" w:rsidRPr="00C50A53" w:rsidRDefault="00C50A53" w:rsidP="00C50A53">
      <w:pPr>
        <w:pStyle w:val="ListParagraph"/>
        <w:numPr>
          <w:ilvl w:val="0"/>
          <w:numId w:val="8"/>
        </w:numPr>
        <w:spacing w:line="288" w:lineRule="auto"/>
        <w:ind w:left="425" w:hanging="425"/>
        <w:jc w:val="both"/>
        <w:rPr>
          <w:rFonts w:ascii="Arial" w:hAnsi="Arial" w:cs="Arial"/>
          <w:sz w:val="18"/>
          <w:szCs w:val="18"/>
        </w:rPr>
      </w:pPr>
      <w:r w:rsidRPr="00C50A53">
        <w:rPr>
          <w:rFonts w:ascii="Arial" w:hAnsi="Arial" w:cs="Arial"/>
          <w:sz w:val="18"/>
          <w:szCs w:val="18"/>
        </w:rPr>
        <w:t>Work alongside Māori groups and take the time to earn their respect</w:t>
      </w:r>
    </w:p>
    <w:p w:rsidR="00C50A53" w:rsidRDefault="00C50A53" w:rsidP="00C50A53">
      <w:pPr>
        <w:pStyle w:val="ListParagraph"/>
        <w:numPr>
          <w:ilvl w:val="0"/>
          <w:numId w:val="8"/>
        </w:numPr>
        <w:spacing w:line="288" w:lineRule="auto"/>
        <w:ind w:left="425" w:hanging="425"/>
        <w:jc w:val="both"/>
        <w:rPr>
          <w:rFonts w:ascii="Arial" w:hAnsi="Arial" w:cs="Arial"/>
          <w:sz w:val="18"/>
          <w:szCs w:val="18"/>
        </w:rPr>
      </w:pPr>
      <w:r w:rsidRPr="00C50A53">
        <w:rPr>
          <w:rFonts w:ascii="Arial" w:hAnsi="Arial" w:cs="Arial"/>
          <w:sz w:val="18"/>
          <w:szCs w:val="18"/>
        </w:rPr>
        <w:t>Understand the basic principles of the Treaty of Waitangi from both Māori and Crown perspectives</w:t>
      </w:r>
    </w:p>
    <w:p w:rsidR="00F04DBC" w:rsidRPr="004C41E2" w:rsidRDefault="00F04DBC" w:rsidP="00F04DBC">
      <w:pPr>
        <w:spacing w:line="288" w:lineRule="auto"/>
        <w:ind w:left="426" w:hanging="426"/>
        <w:jc w:val="both"/>
        <w:rPr>
          <w:rFonts w:ascii="Arial" w:hAnsi="Arial" w:cs="Arial"/>
          <w:b/>
          <w:sz w:val="18"/>
          <w:szCs w:val="18"/>
        </w:rPr>
      </w:pPr>
    </w:p>
    <w:p w:rsidR="00F04DBC" w:rsidRPr="004C41E2" w:rsidRDefault="00F04DBC" w:rsidP="003F148E">
      <w:pPr>
        <w:spacing w:after="120" w:line="288" w:lineRule="auto"/>
        <w:jc w:val="both"/>
        <w:rPr>
          <w:rFonts w:ascii="Arial" w:hAnsi="Arial" w:cs="Arial"/>
          <w:b/>
          <w:sz w:val="18"/>
          <w:szCs w:val="18"/>
        </w:rPr>
      </w:pPr>
      <w:r w:rsidRPr="004C41E2">
        <w:rPr>
          <w:rFonts w:ascii="Arial" w:hAnsi="Arial" w:cs="Arial"/>
          <w:b/>
          <w:sz w:val="18"/>
          <w:szCs w:val="18"/>
        </w:rPr>
        <w:t>Leadership</w:t>
      </w:r>
    </w:p>
    <w:p w:rsidR="00F04DBC" w:rsidRPr="004C41E2" w:rsidRDefault="00F04DBC" w:rsidP="00F04DBC">
      <w:pPr>
        <w:pStyle w:val="ListParagraph"/>
        <w:numPr>
          <w:ilvl w:val="0"/>
          <w:numId w:val="8"/>
        </w:numPr>
        <w:spacing w:line="288" w:lineRule="auto"/>
        <w:ind w:left="425" w:hanging="425"/>
        <w:jc w:val="both"/>
        <w:rPr>
          <w:rFonts w:ascii="Arial" w:hAnsi="Arial" w:cs="Arial"/>
          <w:sz w:val="18"/>
          <w:szCs w:val="18"/>
        </w:rPr>
      </w:pPr>
      <w:r w:rsidRPr="004C41E2">
        <w:rPr>
          <w:rFonts w:ascii="Arial" w:hAnsi="Arial" w:cs="Arial"/>
          <w:sz w:val="18"/>
          <w:szCs w:val="18"/>
        </w:rPr>
        <w:t>Are committed to the kaupapa of the organisation and carry out work with professionalism</w:t>
      </w:r>
    </w:p>
    <w:p w:rsidR="00F04DBC" w:rsidRPr="004C41E2" w:rsidRDefault="00F04DBC" w:rsidP="00F04DBC">
      <w:pPr>
        <w:pStyle w:val="ListParagraph"/>
        <w:numPr>
          <w:ilvl w:val="0"/>
          <w:numId w:val="8"/>
        </w:numPr>
        <w:spacing w:line="288" w:lineRule="auto"/>
        <w:ind w:left="425" w:hanging="425"/>
        <w:jc w:val="both"/>
        <w:rPr>
          <w:rFonts w:ascii="Arial" w:hAnsi="Arial" w:cs="Arial"/>
          <w:sz w:val="18"/>
          <w:szCs w:val="18"/>
        </w:rPr>
      </w:pPr>
      <w:r w:rsidRPr="004C41E2">
        <w:rPr>
          <w:rFonts w:ascii="Arial" w:hAnsi="Arial" w:cs="Arial"/>
          <w:sz w:val="18"/>
          <w:szCs w:val="18"/>
        </w:rPr>
        <w:t>Coach and mentor less experienced members of team</w:t>
      </w:r>
    </w:p>
    <w:p w:rsidR="00F04DBC" w:rsidRPr="004C41E2" w:rsidRDefault="00F04DBC" w:rsidP="00F04DBC">
      <w:pPr>
        <w:pStyle w:val="ListParagraph"/>
        <w:numPr>
          <w:ilvl w:val="0"/>
          <w:numId w:val="8"/>
        </w:numPr>
        <w:spacing w:line="288" w:lineRule="auto"/>
        <w:ind w:left="425" w:hanging="425"/>
        <w:jc w:val="both"/>
        <w:rPr>
          <w:rFonts w:ascii="Arial" w:hAnsi="Arial" w:cs="Arial"/>
          <w:sz w:val="18"/>
          <w:szCs w:val="18"/>
        </w:rPr>
      </w:pPr>
      <w:r w:rsidRPr="004C41E2">
        <w:rPr>
          <w:rFonts w:ascii="Arial" w:hAnsi="Arial" w:cs="Arial"/>
          <w:sz w:val="18"/>
          <w:szCs w:val="18"/>
        </w:rPr>
        <w:t>Further the team’s goals</w:t>
      </w:r>
    </w:p>
    <w:p w:rsidR="00F04DBC" w:rsidRPr="004C41E2" w:rsidRDefault="00F04DBC" w:rsidP="00F04DBC">
      <w:pPr>
        <w:pStyle w:val="ListParagraph"/>
        <w:numPr>
          <w:ilvl w:val="0"/>
          <w:numId w:val="8"/>
        </w:numPr>
        <w:spacing w:line="288" w:lineRule="auto"/>
        <w:ind w:left="425" w:hanging="425"/>
        <w:jc w:val="both"/>
        <w:rPr>
          <w:rFonts w:ascii="Arial" w:hAnsi="Arial" w:cs="Arial"/>
          <w:sz w:val="18"/>
          <w:szCs w:val="18"/>
        </w:rPr>
      </w:pPr>
      <w:r w:rsidRPr="004C41E2">
        <w:rPr>
          <w:rFonts w:ascii="Arial" w:hAnsi="Arial" w:cs="Arial"/>
          <w:sz w:val="18"/>
          <w:szCs w:val="18"/>
        </w:rPr>
        <w:t>Support other team members to complete tasks</w:t>
      </w:r>
    </w:p>
    <w:p w:rsidR="00F04DBC" w:rsidRPr="004C41E2" w:rsidRDefault="00F04DBC" w:rsidP="00F04DBC">
      <w:pPr>
        <w:pStyle w:val="ListParagraph"/>
        <w:numPr>
          <w:ilvl w:val="0"/>
          <w:numId w:val="8"/>
        </w:numPr>
        <w:spacing w:line="288" w:lineRule="auto"/>
        <w:ind w:left="425" w:hanging="425"/>
        <w:jc w:val="both"/>
        <w:rPr>
          <w:rFonts w:ascii="Arial" w:hAnsi="Arial" w:cs="Arial"/>
          <w:sz w:val="18"/>
          <w:szCs w:val="18"/>
        </w:rPr>
      </w:pPr>
      <w:r w:rsidRPr="004C41E2">
        <w:rPr>
          <w:rFonts w:ascii="Arial" w:hAnsi="Arial" w:cs="Arial"/>
          <w:sz w:val="18"/>
          <w:szCs w:val="18"/>
        </w:rPr>
        <w:t>Take responsibility for being a team member</w:t>
      </w:r>
    </w:p>
    <w:p w:rsidR="00F04DBC" w:rsidRPr="004C41E2" w:rsidRDefault="00F04DBC" w:rsidP="00F04DBC">
      <w:pPr>
        <w:pStyle w:val="ListParagraph"/>
        <w:numPr>
          <w:ilvl w:val="0"/>
          <w:numId w:val="8"/>
        </w:numPr>
        <w:spacing w:line="288" w:lineRule="auto"/>
        <w:ind w:left="425" w:hanging="425"/>
        <w:jc w:val="both"/>
        <w:rPr>
          <w:rFonts w:ascii="Arial" w:hAnsi="Arial" w:cs="Arial"/>
          <w:b/>
          <w:sz w:val="18"/>
          <w:szCs w:val="18"/>
        </w:rPr>
      </w:pPr>
      <w:r w:rsidRPr="004C41E2">
        <w:rPr>
          <w:rFonts w:ascii="Arial" w:hAnsi="Arial" w:cs="Arial"/>
          <w:sz w:val="18"/>
          <w:szCs w:val="18"/>
        </w:rPr>
        <w:t>Respond and adapt to any changing environment</w:t>
      </w:r>
    </w:p>
    <w:p w:rsidR="00F04DBC" w:rsidRPr="004C41E2" w:rsidRDefault="00F04DBC" w:rsidP="00F04DBC">
      <w:pPr>
        <w:pStyle w:val="ListParagraph"/>
        <w:spacing w:line="288" w:lineRule="auto"/>
        <w:ind w:left="426" w:hanging="426"/>
        <w:jc w:val="both"/>
        <w:rPr>
          <w:rFonts w:ascii="Arial" w:hAnsi="Arial" w:cs="Arial"/>
          <w:b/>
          <w:sz w:val="18"/>
          <w:szCs w:val="18"/>
        </w:rPr>
      </w:pPr>
    </w:p>
    <w:p w:rsidR="003F148E" w:rsidRDefault="003F148E">
      <w:pPr>
        <w:rPr>
          <w:rFonts w:ascii="Arial" w:hAnsi="Arial" w:cs="Arial"/>
          <w:b/>
          <w:sz w:val="18"/>
          <w:szCs w:val="18"/>
        </w:rPr>
      </w:pPr>
      <w:r>
        <w:rPr>
          <w:rFonts w:ascii="Arial" w:hAnsi="Arial" w:cs="Arial"/>
          <w:b/>
          <w:sz w:val="18"/>
          <w:szCs w:val="18"/>
        </w:rPr>
        <w:br w:type="page"/>
      </w:r>
    </w:p>
    <w:p w:rsidR="003F148E" w:rsidRDefault="003F148E" w:rsidP="003F148E">
      <w:pPr>
        <w:spacing w:after="120" w:line="288" w:lineRule="auto"/>
        <w:jc w:val="both"/>
        <w:rPr>
          <w:rFonts w:ascii="Arial" w:hAnsi="Arial" w:cs="Arial"/>
          <w:b/>
          <w:sz w:val="18"/>
          <w:szCs w:val="18"/>
        </w:rPr>
      </w:pPr>
    </w:p>
    <w:p w:rsidR="003F148E" w:rsidRDefault="003F148E" w:rsidP="003F148E">
      <w:pPr>
        <w:spacing w:after="120" w:line="288" w:lineRule="auto"/>
        <w:jc w:val="both"/>
        <w:rPr>
          <w:rFonts w:ascii="Arial" w:hAnsi="Arial" w:cs="Arial"/>
          <w:b/>
          <w:sz w:val="18"/>
          <w:szCs w:val="18"/>
        </w:rPr>
      </w:pPr>
    </w:p>
    <w:p w:rsidR="00F04DBC" w:rsidRPr="004C41E2" w:rsidRDefault="00F04DBC" w:rsidP="003F148E">
      <w:pPr>
        <w:spacing w:before="240" w:after="120" w:line="288" w:lineRule="auto"/>
        <w:jc w:val="both"/>
        <w:rPr>
          <w:rFonts w:ascii="Arial" w:hAnsi="Arial" w:cs="Arial"/>
          <w:b/>
          <w:sz w:val="18"/>
          <w:szCs w:val="18"/>
        </w:rPr>
      </w:pPr>
      <w:r w:rsidRPr="004C41E2">
        <w:rPr>
          <w:rFonts w:ascii="Arial" w:hAnsi="Arial" w:cs="Arial"/>
          <w:b/>
          <w:sz w:val="18"/>
          <w:szCs w:val="18"/>
        </w:rPr>
        <w:t>Relationship Management</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Build relationships with deference to tikanga values</w:t>
      </w:r>
    </w:p>
    <w:p w:rsidR="00F04DBC"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Promote the benefits of collaboration and build team identity</w:t>
      </w:r>
    </w:p>
    <w:p w:rsidR="00F04DBC"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Facilitate individuals working together by identifying common goals, encouraging collaboration and joint ownership of ideas and approaches</w:t>
      </w:r>
    </w:p>
    <w:p w:rsidR="00F04DBC"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Actively seek opportunities to contribute to positive outcomes for stakeholders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Identify and initiate contacts that will further the organisations interests in the near and/or longer term</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Avoid focusing on immediate needs to the detriment of longer term relationships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Consult with a wide audience to attain buy-in and consensus</w:t>
      </w:r>
    </w:p>
    <w:p w:rsidR="00F04DBC" w:rsidRPr="004C41E2" w:rsidRDefault="00F04DBC" w:rsidP="00F04DBC">
      <w:pPr>
        <w:pStyle w:val="ListParagraph"/>
        <w:numPr>
          <w:ilvl w:val="0"/>
          <w:numId w:val="8"/>
        </w:numPr>
        <w:spacing w:line="288" w:lineRule="auto"/>
        <w:ind w:left="426" w:hanging="426"/>
        <w:jc w:val="both"/>
        <w:rPr>
          <w:rFonts w:ascii="Arial" w:hAnsi="Arial" w:cs="Arial"/>
          <w:b/>
          <w:sz w:val="18"/>
          <w:szCs w:val="18"/>
        </w:rPr>
      </w:pPr>
      <w:r w:rsidRPr="004C41E2">
        <w:rPr>
          <w:rFonts w:ascii="Arial" w:hAnsi="Arial" w:cs="Arial"/>
          <w:sz w:val="18"/>
          <w:szCs w:val="18"/>
        </w:rPr>
        <w:t>Handle difficult or tense situations with diplomacy and tact</w:t>
      </w:r>
    </w:p>
    <w:p w:rsidR="00F04DBC" w:rsidRPr="004C41E2" w:rsidRDefault="00F04DBC" w:rsidP="00F04DBC">
      <w:pPr>
        <w:pStyle w:val="ListParagraph"/>
        <w:spacing w:line="288" w:lineRule="auto"/>
        <w:ind w:left="426" w:hanging="426"/>
        <w:jc w:val="both"/>
        <w:rPr>
          <w:rFonts w:ascii="Arial" w:hAnsi="Arial" w:cs="Arial"/>
          <w:b/>
          <w:sz w:val="18"/>
          <w:szCs w:val="18"/>
        </w:rPr>
      </w:pPr>
    </w:p>
    <w:p w:rsidR="00F04DBC" w:rsidRPr="004C41E2" w:rsidRDefault="00F04DBC" w:rsidP="003F148E">
      <w:pPr>
        <w:spacing w:after="120" w:line="288" w:lineRule="auto"/>
        <w:jc w:val="both"/>
        <w:rPr>
          <w:rFonts w:ascii="Arial" w:hAnsi="Arial" w:cs="Arial"/>
          <w:b/>
          <w:sz w:val="18"/>
          <w:szCs w:val="18"/>
        </w:rPr>
      </w:pPr>
      <w:r w:rsidRPr="004C41E2">
        <w:rPr>
          <w:rFonts w:ascii="Arial" w:hAnsi="Arial" w:cs="Arial"/>
          <w:b/>
          <w:sz w:val="18"/>
          <w:szCs w:val="18"/>
        </w:rPr>
        <w:t>Communicating Effectively</w:t>
      </w:r>
    </w:p>
    <w:p w:rsidR="005C612F" w:rsidRPr="005A1333" w:rsidRDefault="003303E8" w:rsidP="005C612F">
      <w:pPr>
        <w:pStyle w:val="ListParagraph"/>
        <w:numPr>
          <w:ilvl w:val="0"/>
          <w:numId w:val="8"/>
        </w:numPr>
        <w:spacing w:line="288" w:lineRule="auto"/>
        <w:ind w:left="426" w:hanging="426"/>
        <w:jc w:val="both"/>
        <w:rPr>
          <w:rFonts w:ascii="Arial" w:hAnsi="Arial" w:cs="Arial"/>
          <w:sz w:val="18"/>
          <w:szCs w:val="18"/>
        </w:rPr>
      </w:pPr>
      <w:r>
        <w:rPr>
          <w:rFonts w:ascii="Arial" w:hAnsi="Arial" w:cs="Arial"/>
          <w:sz w:val="18"/>
          <w:szCs w:val="18"/>
        </w:rPr>
        <w:t>A</w:t>
      </w:r>
      <w:r w:rsidR="003F148E">
        <w:rPr>
          <w:rFonts w:ascii="Arial" w:hAnsi="Arial" w:cs="Arial"/>
          <w:sz w:val="18"/>
          <w:szCs w:val="18"/>
        </w:rPr>
        <w:t>dept at using te r</w:t>
      </w:r>
      <w:r w:rsidR="00F04DBC" w:rsidRPr="005A1333">
        <w:rPr>
          <w:rFonts w:ascii="Arial" w:hAnsi="Arial" w:cs="Arial"/>
          <w:sz w:val="18"/>
          <w:szCs w:val="18"/>
        </w:rPr>
        <w:t>eo Māori in work and communicate with Māori audiences adhering to tikanga and kawa</w:t>
      </w:r>
    </w:p>
    <w:p w:rsidR="0057230A" w:rsidRPr="004C41E2" w:rsidRDefault="009A1826" w:rsidP="0057230A">
      <w:pPr>
        <w:pStyle w:val="ListParagraph"/>
        <w:numPr>
          <w:ilvl w:val="0"/>
          <w:numId w:val="8"/>
        </w:numPr>
        <w:spacing w:line="288" w:lineRule="auto"/>
        <w:ind w:left="426" w:hanging="426"/>
        <w:jc w:val="both"/>
        <w:rPr>
          <w:rFonts w:ascii="Arial" w:hAnsi="Arial" w:cs="Arial"/>
          <w:sz w:val="18"/>
          <w:szCs w:val="18"/>
        </w:rPr>
      </w:pPr>
      <w:r w:rsidRPr="005A1333">
        <w:rPr>
          <w:rFonts w:ascii="Arial" w:hAnsi="Arial" w:cs="Arial"/>
          <w:sz w:val="18"/>
          <w:szCs w:val="18"/>
        </w:rPr>
        <w:t>Strategies</w:t>
      </w:r>
      <w:r w:rsidR="00F04DBC" w:rsidRPr="005A1333">
        <w:rPr>
          <w:rFonts w:ascii="Arial" w:hAnsi="Arial" w:cs="Arial"/>
          <w:sz w:val="18"/>
          <w:szCs w:val="18"/>
        </w:rPr>
        <w:t xml:space="preserve"> the presentation</w:t>
      </w:r>
      <w:r w:rsidR="00F04DBC" w:rsidRPr="004C41E2">
        <w:rPr>
          <w:rFonts w:ascii="Arial" w:hAnsi="Arial" w:cs="Arial"/>
          <w:sz w:val="18"/>
          <w:szCs w:val="18"/>
        </w:rPr>
        <w:t xml:space="preserve"> of verbal and written information and deliver to the highest level of audience with clarity and confidence</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Are highly persuasive in situations where strong opposition or potential conflict exists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Vary your communication style and draw upon examples or illustrations relevant to the audience</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Deliver unpopular information with diplomacy and tact</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Are aware of all nuances in written and verbal information delivered by others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Use a consultative approach to decision making</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Consider who (individuals, teams and organisations) need to be aware of relevant information and ensure information is imparted</w:t>
      </w:r>
    </w:p>
    <w:p w:rsidR="008C49AB" w:rsidRPr="004C41E2" w:rsidRDefault="008C49AB" w:rsidP="00F04DBC">
      <w:pPr>
        <w:spacing w:line="288" w:lineRule="auto"/>
        <w:ind w:left="426" w:hanging="426"/>
        <w:jc w:val="both"/>
        <w:rPr>
          <w:rFonts w:ascii="Arial" w:hAnsi="Arial" w:cs="Arial"/>
          <w:b/>
          <w:sz w:val="18"/>
          <w:szCs w:val="18"/>
        </w:rPr>
      </w:pPr>
    </w:p>
    <w:p w:rsidR="00F04DBC" w:rsidRPr="004C41E2" w:rsidRDefault="00F04DBC" w:rsidP="003F148E">
      <w:pPr>
        <w:spacing w:after="120" w:line="288" w:lineRule="auto"/>
        <w:jc w:val="both"/>
        <w:rPr>
          <w:rFonts w:ascii="Arial" w:hAnsi="Arial" w:cs="Arial"/>
          <w:b/>
          <w:sz w:val="18"/>
          <w:szCs w:val="18"/>
        </w:rPr>
      </w:pPr>
      <w:r w:rsidRPr="004C41E2">
        <w:rPr>
          <w:rFonts w:ascii="Arial" w:hAnsi="Arial" w:cs="Arial"/>
          <w:b/>
          <w:sz w:val="18"/>
          <w:szCs w:val="18"/>
        </w:rPr>
        <w:t>Results Orientation</w:t>
      </w:r>
    </w:p>
    <w:p w:rsidR="00F04DBC" w:rsidRPr="004C41E2"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hAnsi="Arial" w:cs="Arial"/>
          <w:sz w:val="18"/>
          <w:szCs w:val="18"/>
          <w:lang w:val="en-NZ"/>
        </w:rPr>
        <w:t>Understand business plans and advise on medium to long term improvement</w:t>
      </w:r>
    </w:p>
    <w:p w:rsidR="00F04DBC" w:rsidRPr="004C41E2"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eastAsia="Times New Roman" w:hAnsi="Arial" w:cs="Arial"/>
          <w:sz w:val="18"/>
          <w:szCs w:val="18"/>
        </w:rPr>
        <w:t>Plan work and significant projects identifying timeframes and priorities; organise and allocate resource; monitor work streams and report on progress</w:t>
      </w:r>
    </w:p>
    <w:p w:rsidR="004C41E2" w:rsidRDefault="00F04DBC" w:rsidP="00596D90">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eastAsia="Times New Roman" w:hAnsi="Arial" w:cs="Arial"/>
          <w:sz w:val="18"/>
          <w:szCs w:val="18"/>
        </w:rPr>
        <w:t>Analyse complex situations by: breaking into constituent parts; recognise and assess likely causal factors; interpret the information available; look for connections, and devise effective solutions</w:t>
      </w:r>
    </w:p>
    <w:p w:rsidR="00F04DBC" w:rsidRPr="004C41E2"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eastAsia="Times New Roman" w:hAnsi="Arial" w:cs="Arial"/>
          <w:sz w:val="18"/>
          <w:szCs w:val="18"/>
        </w:rPr>
        <w:t>Use contemporary and traditional Māori knowledge to achieve results</w:t>
      </w:r>
    </w:p>
    <w:p w:rsidR="00E905BD" w:rsidRPr="003303E8" w:rsidRDefault="00F04DBC" w:rsidP="00E905BD">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eastAsia="Times New Roman" w:hAnsi="Arial" w:cs="Arial"/>
          <w:sz w:val="18"/>
          <w:szCs w:val="18"/>
        </w:rPr>
        <w:t>Actively consider risk involved in problems or issues and act to mitigate and/or advise appropriate others</w:t>
      </w:r>
    </w:p>
    <w:p w:rsidR="00F04DBC" w:rsidRPr="004C41E2"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eastAsia="Times New Roman" w:hAnsi="Arial" w:cs="Arial"/>
          <w:sz w:val="18"/>
          <w:szCs w:val="18"/>
        </w:rPr>
        <w:t>Define work in terms of results and pursue success with energy and drive</w:t>
      </w:r>
    </w:p>
    <w:p w:rsidR="00F04DBC"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4C41E2">
        <w:rPr>
          <w:rFonts w:ascii="Arial" w:eastAsia="Times New Roman" w:hAnsi="Arial" w:cs="Arial"/>
          <w:sz w:val="18"/>
          <w:szCs w:val="18"/>
        </w:rPr>
        <w:t>Monitor conditions to anticipate the need to change</w:t>
      </w:r>
    </w:p>
    <w:p w:rsidR="00F04DBC" w:rsidRPr="004C41E2" w:rsidRDefault="00F04DBC" w:rsidP="00F04DBC">
      <w:pPr>
        <w:spacing w:line="288" w:lineRule="auto"/>
        <w:jc w:val="both"/>
        <w:rPr>
          <w:rFonts w:ascii="Arial" w:hAnsi="Arial" w:cs="Arial"/>
          <w:b/>
          <w:sz w:val="18"/>
          <w:szCs w:val="18"/>
        </w:rPr>
      </w:pPr>
    </w:p>
    <w:p w:rsidR="00F04DBC" w:rsidRPr="004C41E2" w:rsidRDefault="00F04DBC" w:rsidP="003F148E">
      <w:pPr>
        <w:spacing w:after="120" w:line="288" w:lineRule="auto"/>
        <w:jc w:val="both"/>
        <w:rPr>
          <w:rFonts w:ascii="Arial" w:hAnsi="Arial" w:cs="Arial"/>
          <w:b/>
          <w:sz w:val="18"/>
          <w:szCs w:val="18"/>
        </w:rPr>
      </w:pPr>
      <w:r w:rsidRPr="004C41E2">
        <w:rPr>
          <w:rFonts w:ascii="Arial" w:hAnsi="Arial" w:cs="Arial"/>
          <w:b/>
          <w:sz w:val="18"/>
          <w:szCs w:val="18"/>
        </w:rPr>
        <w:t>Business Understanding</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Model Te Puni Kōkiri’s values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Align your work with organisation’s strategies and objectives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Have a commitment to business policy and procedures and act to uphold them</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Understand roles and functions of business groups and how they interrelate</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Understand the basic principles of the Treaty of Waitangi and apply to your work</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Understand high level operation of government</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Understand and acknowledge relationships with other government agencies</w:t>
      </w:r>
    </w:p>
    <w:p w:rsidR="00F04DBC" w:rsidRPr="004C41E2"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Maintain awareness of the political environment</w:t>
      </w:r>
    </w:p>
    <w:p w:rsidR="00F04DBC" w:rsidRDefault="00F04DBC" w:rsidP="00F04DBC">
      <w:pPr>
        <w:pStyle w:val="ListParagraph"/>
        <w:numPr>
          <w:ilvl w:val="0"/>
          <w:numId w:val="8"/>
        </w:numPr>
        <w:spacing w:line="288" w:lineRule="auto"/>
        <w:ind w:left="426" w:hanging="426"/>
        <w:jc w:val="both"/>
        <w:rPr>
          <w:rFonts w:ascii="Arial" w:hAnsi="Arial" w:cs="Arial"/>
          <w:sz w:val="18"/>
          <w:szCs w:val="18"/>
        </w:rPr>
      </w:pPr>
      <w:r w:rsidRPr="004C41E2">
        <w:rPr>
          <w:rFonts w:ascii="Arial" w:hAnsi="Arial" w:cs="Arial"/>
          <w:sz w:val="18"/>
          <w:szCs w:val="18"/>
        </w:rPr>
        <w:t>Consider impact of decisions on Te Puni Kōkiri’s stakeholders</w:t>
      </w:r>
    </w:p>
    <w:p w:rsidR="003303E8" w:rsidRPr="003303E8" w:rsidRDefault="003303E8" w:rsidP="003303E8">
      <w:pPr>
        <w:spacing w:line="288" w:lineRule="auto"/>
        <w:jc w:val="both"/>
        <w:rPr>
          <w:rFonts w:ascii="Arial" w:hAnsi="Arial" w:cs="Arial"/>
          <w:sz w:val="18"/>
          <w:szCs w:val="18"/>
        </w:rPr>
      </w:pPr>
    </w:p>
    <w:p w:rsidR="00F04DBC" w:rsidRDefault="00F04DBC" w:rsidP="0013145F">
      <w:pPr>
        <w:pStyle w:val="Heading7"/>
        <w:spacing w:before="0" w:after="0" w:line="288" w:lineRule="auto"/>
        <w:jc w:val="both"/>
        <w:rPr>
          <w:rFonts w:ascii="Arial" w:hAnsi="Arial" w:cs="Arial"/>
          <w:b/>
          <w:sz w:val="18"/>
          <w:szCs w:val="18"/>
        </w:rPr>
      </w:pPr>
    </w:p>
    <w:p w:rsidR="003F148E" w:rsidRDefault="003F148E">
      <w:pPr>
        <w:rPr>
          <w:rFonts w:ascii="Arial" w:hAnsi="Arial" w:cs="Arial"/>
          <w:b/>
          <w:i/>
          <w:sz w:val="18"/>
          <w:szCs w:val="18"/>
        </w:rPr>
      </w:pPr>
      <w:r>
        <w:rPr>
          <w:rFonts w:ascii="Arial" w:hAnsi="Arial" w:cs="Arial"/>
          <w:b/>
          <w:i/>
          <w:sz w:val="18"/>
          <w:szCs w:val="18"/>
        </w:rPr>
        <w:br w:type="page"/>
      </w:r>
    </w:p>
    <w:p w:rsidR="003F148E" w:rsidRDefault="003F148E" w:rsidP="003303E8">
      <w:pPr>
        <w:rPr>
          <w:rFonts w:ascii="Arial" w:hAnsi="Arial" w:cs="Arial"/>
          <w:b/>
          <w:i/>
          <w:sz w:val="18"/>
          <w:szCs w:val="18"/>
        </w:rPr>
      </w:pPr>
    </w:p>
    <w:p w:rsidR="003F148E" w:rsidRDefault="003F148E" w:rsidP="003303E8">
      <w:pPr>
        <w:rPr>
          <w:rFonts w:ascii="Arial" w:hAnsi="Arial" w:cs="Arial"/>
          <w:b/>
          <w:i/>
          <w:sz w:val="18"/>
          <w:szCs w:val="18"/>
        </w:rPr>
      </w:pPr>
    </w:p>
    <w:p w:rsidR="003F148E" w:rsidRDefault="003F148E" w:rsidP="003303E8">
      <w:pPr>
        <w:rPr>
          <w:rFonts w:ascii="Arial" w:hAnsi="Arial" w:cs="Arial"/>
          <w:b/>
          <w:i/>
          <w:sz w:val="18"/>
          <w:szCs w:val="18"/>
        </w:rPr>
      </w:pPr>
    </w:p>
    <w:p w:rsidR="003F148E" w:rsidRDefault="003F148E" w:rsidP="003303E8">
      <w:pPr>
        <w:rPr>
          <w:rFonts w:ascii="Arial" w:hAnsi="Arial" w:cs="Arial"/>
          <w:b/>
          <w:i/>
          <w:sz w:val="18"/>
          <w:szCs w:val="18"/>
        </w:rPr>
      </w:pPr>
    </w:p>
    <w:p w:rsidR="003303E8" w:rsidRPr="008274A2" w:rsidRDefault="003303E8" w:rsidP="003F148E">
      <w:pPr>
        <w:spacing w:before="240"/>
        <w:rPr>
          <w:rFonts w:ascii="Arial" w:hAnsi="Arial" w:cs="Arial"/>
          <w:b/>
          <w:i/>
          <w:sz w:val="18"/>
          <w:szCs w:val="18"/>
        </w:rPr>
      </w:pPr>
      <w:r w:rsidRPr="008274A2">
        <w:rPr>
          <w:rFonts w:ascii="Arial" w:hAnsi="Arial" w:cs="Arial"/>
          <w:b/>
          <w:i/>
          <w:sz w:val="18"/>
          <w:szCs w:val="18"/>
        </w:rPr>
        <w:t>P</w:t>
      </w:r>
      <w:r>
        <w:rPr>
          <w:rFonts w:ascii="Arial" w:hAnsi="Arial" w:cs="Arial"/>
          <w:b/>
          <w:i/>
          <w:sz w:val="18"/>
          <w:szCs w:val="18"/>
        </w:rPr>
        <w:t>LANNING/PROJECT MANAGEMENT COMPETENCY</w:t>
      </w:r>
    </w:p>
    <w:p w:rsidR="003303E8" w:rsidRPr="008274A2" w:rsidRDefault="003303E8" w:rsidP="003303E8">
      <w:pPr>
        <w:rPr>
          <w:rFonts w:cs="Arial"/>
          <w:szCs w:val="19"/>
        </w:rPr>
      </w:pPr>
    </w:p>
    <w:p w:rsidR="003303E8" w:rsidRPr="008274A2" w:rsidRDefault="003303E8" w:rsidP="003F148E">
      <w:pPr>
        <w:spacing w:before="120" w:after="120"/>
        <w:rPr>
          <w:rFonts w:ascii="Arial" w:eastAsia="Times New Roman" w:hAnsi="Arial" w:cs="Arial"/>
          <w:color w:val="000000"/>
          <w:sz w:val="18"/>
          <w:szCs w:val="18"/>
          <w:lang w:val="en-NZ" w:eastAsia="en-NZ"/>
        </w:rPr>
      </w:pPr>
      <w:r>
        <w:rPr>
          <w:rFonts w:ascii="Arial" w:hAnsi="Arial" w:cs="Arial"/>
          <w:b/>
          <w:bCs/>
          <w:sz w:val="18"/>
          <w:szCs w:val="18"/>
        </w:rPr>
        <w:t>E</w:t>
      </w:r>
      <w:r w:rsidRPr="008274A2">
        <w:rPr>
          <w:rFonts w:ascii="Arial" w:hAnsi="Arial" w:cs="Arial"/>
          <w:b/>
          <w:bCs/>
          <w:sz w:val="18"/>
          <w:szCs w:val="18"/>
        </w:rPr>
        <w:t xml:space="preserve">ffective use of project management disciplines </w:t>
      </w:r>
      <w:r w:rsidRPr="008274A2">
        <w:rPr>
          <w:rFonts w:ascii="Arial" w:hAnsi="Arial" w:cs="Arial"/>
          <w:b/>
          <w:bCs/>
          <w:sz w:val="18"/>
          <w:szCs w:val="18"/>
        </w:rPr>
        <w:br/>
      </w:r>
      <w:r w:rsidRPr="008274A2">
        <w:rPr>
          <w:rFonts w:ascii="Arial" w:hAnsi="Arial" w:cs="Arial"/>
          <w:sz w:val="18"/>
          <w:szCs w:val="18"/>
        </w:rPr>
        <w:t xml:space="preserve">The Ministry is applying a project management methodology across </w:t>
      </w:r>
      <w:r>
        <w:rPr>
          <w:rFonts w:ascii="Arial" w:hAnsi="Arial" w:cs="Arial"/>
          <w:sz w:val="18"/>
          <w:szCs w:val="18"/>
        </w:rPr>
        <w:t xml:space="preserve">our </w:t>
      </w:r>
      <w:r w:rsidRPr="008274A2">
        <w:rPr>
          <w:rFonts w:ascii="Arial" w:hAnsi="Arial" w:cs="Arial"/>
          <w:sz w:val="18"/>
          <w:szCs w:val="18"/>
        </w:rPr>
        <w:t>work programme</w:t>
      </w:r>
      <w:r>
        <w:rPr>
          <w:rFonts w:ascii="Arial" w:hAnsi="Arial" w:cs="Arial"/>
          <w:sz w:val="18"/>
          <w:szCs w:val="18"/>
        </w:rPr>
        <w:t xml:space="preserve">.  </w:t>
      </w:r>
      <w:r w:rsidRPr="008274A2">
        <w:rPr>
          <w:rFonts w:ascii="Arial" w:eastAsia="Times New Roman" w:hAnsi="Arial" w:cs="Arial"/>
          <w:color w:val="000000"/>
          <w:sz w:val="18"/>
          <w:szCs w:val="18"/>
          <w:lang w:val="en-NZ" w:eastAsia="en-NZ"/>
        </w:rPr>
        <w:t>You need to demonstrate the advantages of project management for improving outcomes</w:t>
      </w:r>
      <w:r>
        <w:rPr>
          <w:rFonts w:ascii="Arial" w:eastAsia="Times New Roman" w:hAnsi="Arial" w:cs="Arial"/>
          <w:color w:val="000000"/>
          <w:sz w:val="18"/>
          <w:szCs w:val="18"/>
          <w:lang w:val="en-NZ" w:eastAsia="en-NZ"/>
        </w:rPr>
        <w:t>, including</w:t>
      </w:r>
      <w:r w:rsidRPr="008274A2">
        <w:rPr>
          <w:rFonts w:ascii="Arial" w:eastAsia="Times New Roman" w:hAnsi="Arial" w:cs="Arial"/>
          <w:color w:val="000000"/>
          <w:sz w:val="18"/>
          <w:szCs w:val="18"/>
          <w:lang w:val="en-NZ" w:eastAsia="en-NZ"/>
        </w:rPr>
        <w:t xml:space="preserve">: </w:t>
      </w:r>
    </w:p>
    <w:p w:rsidR="003303E8" w:rsidRPr="008274A2" w:rsidRDefault="003303E8" w:rsidP="003F148E">
      <w:pPr>
        <w:numPr>
          <w:ilvl w:val="0"/>
          <w:numId w:val="34"/>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having </w:t>
      </w:r>
      <w:r>
        <w:rPr>
          <w:rFonts w:ascii="Arial" w:eastAsia="Times New Roman" w:hAnsi="Arial" w:cs="Arial"/>
          <w:color w:val="000000"/>
          <w:sz w:val="18"/>
          <w:szCs w:val="18"/>
          <w:lang w:val="en-NZ" w:eastAsia="en-NZ"/>
        </w:rPr>
        <w:t xml:space="preserve">an </w:t>
      </w:r>
      <w:r w:rsidRPr="008274A2">
        <w:rPr>
          <w:rFonts w:ascii="Arial" w:eastAsia="Times New Roman" w:hAnsi="Arial" w:cs="Arial"/>
          <w:color w:val="000000"/>
          <w:sz w:val="18"/>
          <w:szCs w:val="18"/>
          <w:lang w:val="en-NZ" w:eastAsia="en-NZ"/>
        </w:rPr>
        <w:t xml:space="preserve">understanding and use of the Ministry’s project management methodology, with the ability to coach and mentor other staff </w:t>
      </w:r>
    </w:p>
    <w:p w:rsidR="003303E8" w:rsidRPr="008274A2" w:rsidRDefault="003303E8" w:rsidP="003F148E">
      <w:pPr>
        <w:numPr>
          <w:ilvl w:val="0"/>
          <w:numId w:val="34"/>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tailoring the project management approach to suit the particular project </w:t>
      </w:r>
    </w:p>
    <w:p w:rsidR="003303E8" w:rsidRDefault="003303E8" w:rsidP="003F148E">
      <w:pPr>
        <w:numPr>
          <w:ilvl w:val="0"/>
          <w:numId w:val="34"/>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encouraging staff to apply project management methodology to their work. </w:t>
      </w:r>
    </w:p>
    <w:p w:rsidR="003303E8" w:rsidRDefault="003303E8" w:rsidP="003303E8">
      <w:pPr>
        <w:autoSpaceDE w:val="0"/>
        <w:autoSpaceDN w:val="0"/>
        <w:adjustRightInd w:val="0"/>
        <w:ind w:left="360"/>
        <w:rPr>
          <w:rFonts w:ascii="Arial" w:eastAsia="Times New Roman" w:hAnsi="Arial" w:cs="Arial"/>
          <w:color w:val="000000"/>
          <w:sz w:val="18"/>
          <w:szCs w:val="18"/>
          <w:lang w:val="en-NZ" w:eastAsia="en-NZ"/>
        </w:rPr>
      </w:pPr>
    </w:p>
    <w:p w:rsidR="003303E8" w:rsidRPr="008274A2" w:rsidRDefault="003303E8" w:rsidP="003303E8">
      <w:pPr>
        <w:autoSpaceDE w:val="0"/>
        <w:autoSpaceDN w:val="0"/>
        <w:adjustRightInd w:val="0"/>
        <w:ind w:left="3"/>
        <w:rPr>
          <w:rFonts w:ascii="Arial" w:eastAsia="Times New Roman" w:hAnsi="Arial" w:cs="Arial"/>
          <w:b/>
          <w:bCs/>
          <w:color w:val="000000"/>
          <w:sz w:val="18"/>
          <w:szCs w:val="18"/>
          <w:lang w:val="en-NZ" w:eastAsia="en-NZ"/>
        </w:rPr>
      </w:pPr>
      <w:r w:rsidRPr="008274A2">
        <w:rPr>
          <w:rFonts w:ascii="Arial" w:eastAsia="Times New Roman" w:hAnsi="Arial" w:cs="Arial"/>
          <w:b/>
          <w:bCs/>
          <w:color w:val="000000"/>
          <w:sz w:val="18"/>
          <w:szCs w:val="18"/>
          <w:lang w:val="en-NZ" w:eastAsia="en-NZ"/>
        </w:rPr>
        <w:t xml:space="preserve">Manage project priorities, risks and opportunities </w:t>
      </w:r>
    </w:p>
    <w:p w:rsidR="003F148E" w:rsidRDefault="003F148E" w:rsidP="003303E8">
      <w:pPr>
        <w:autoSpaceDE w:val="0"/>
        <w:autoSpaceDN w:val="0"/>
        <w:adjustRightInd w:val="0"/>
        <w:rPr>
          <w:rFonts w:ascii="Arial" w:eastAsia="Times New Roman" w:hAnsi="Arial" w:cs="Arial"/>
          <w:color w:val="000000"/>
          <w:sz w:val="18"/>
          <w:szCs w:val="18"/>
          <w:lang w:val="en-NZ" w:eastAsia="en-NZ"/>
        </w:rPr>
      </w:pPr>
    </w:p>
    <w:p w:rsidR="003303E8" w:rsidRPr="008274A2" w:rsidRDefault="003303E8" w:rsidP="003303E8">
      <w:pPr>
        <w:autoSpaceDE w:val="0"/>
        <w:autoSpaceDN w:val="0"/>
        <w:adjustRightInd w:val="0"/>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You will: </w:t>
      </w:r>
    </w:p>
    <w:p w:rsidR="003303E8"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have a clear sense of the objectives that you are trying to achieve </w:t>
      </w:r>
    </w:p>
    <w:p w:rsidR="003F148E"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identify</w:t>
      </w:r>
      <w:r>
        <w:rPr>
          <w:rFonts w:ascii="Arial" w:eastAsia="Times New Roman" w:hAnsi="Arial" w:cs="Arial"/>
          <w:color w:val="000000"/>
          <w:sz w:val="18"/>
          <w:szCs w:val="18"/>
          <w:lang w:val="en-NZ" w:eastAsia="en-NZ"/>
        </w:rPr>
        <w:t xml:space="preserve"> </w:t>
      </w:r>
      <w:r w:rsidRPr="008274A2">
        <w:rPr>
          <w:rFonts w:ascii="Arial" w:eastAsia="Times New Roman" w:hAnsi="Arial" w:cs="Arial"/>
          <w:color w:val="000000"/>
          <w:sz w:val="18"/>
          <w:szCs w:val="18"/>
          <w:lang w:val="en-NZ" w:eastAsia="en-NZ"/>
        </w:rPr>
        <w:t xml:space="preserve">project priorities and be attuned to the need to manage any risks to the project </w:t>
      </w:r>
    </w:p>
    <w:p w:rsidR="003303E8" w:rsidRPr="003F148E"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3F148E">
        <w:rPr>
          <w:rFonts w:ascii="Arial" w:eastAsia="Times New Roman" w:hAnsi="Arial" w:cs="Arial"/>
          <w:color w:val="000000"/>
          <w:sz w:val="18"/>
          <w:szCs w:val="18"/>
          <w:lang w:val="en-NZ" w:eastAsia="en-NZ"/>
        </w:rPr>
        <w:t xml:space="preserve">use planning and process management tools to set well-defined objectives and goals </w:t>
      </w:r>
    </w:p>
    <w:p w:rsidR="003303E8" w:rsidRPr="008274A2"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accurately scope out length and difficulty of tasks and projects </w:t>
      </w:r>
    </w:p>
    <w:p w:rsidR="003303E8" w:rsidRPr="008274A2"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understand and figure out the processes necessary to get things done </w:t>
      </w:r>
    </w:p>
    <w:p w:rsidR="003303E8" w:rsidRPr="008274A2"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get the most out of few resources </w:t>
      </w:r>
    </w:p>
    <w:p w:rsidR="003303E8" w:rsidRPr="008274A2"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take a strategic overview of work and prioritise activities and team resources </w:t>
      </w:r>
    </w:p>
    <w:p w:rsidR="003303E8"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ensure project plans clearly identify project roles, resource requirements, timeframes and allocate responsibilities and tasks to individual staff </w:t>
      </w:r>
    </w:p>
    <w:p w:rsidR="003303E8" w:rsidRPr="008D1C12"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D1C12">
        <w:rPr>
          <w:rFonts w:ascii="Arial" w:eastAsia="Times New Roman" w:hAnsi="Arial" w:cs="Arial"/>
          <w:color w:val="000000"/>
          <w:sz w:val="18"/>
          <w:szCs w:val="18"/>
          <w:lang w:val="en-NZ" w:eastAsia="en-NZ"/>
        </w:rPr>
        <w:t>ensure consistent approaches are taken to communications and reporting across key projects</w:t>
      </w:r>
    </w:p>
    <w:p w:rsidR="003303E8" w:rsidRDefault="003303E8" w:rsidP="003F148E">
      <w:pPr>
        <w:numPr>
          <w:ilvl w:val="0"/>
          <w:numId w:val="35"/>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track progress, proactively share information, and keep relevant data and evidence in line with records management policies and statutory obligations. </w:t>
      </w:r>
    </w:p>
    <w:p w:rsidR="003303E8" w:rsidRDefault="003303E8" w:rsidP="003303E8">
      <w:pPr>
        <w:autoSpaceDE w:val="0"/>
        <w:autoSpaceDN w:val="0"/>
        <w:adjustRightInd w:val="0"/>
        <w:ind w:left="3"/>
        <w:rPr>
          <w:rFonts w:ascii="Arial" w:eastAsia="Times New Roman" w:hAnsi="Arial" w:cs="Arial"/>
          <w:color w:val="000000"/>
          <w:sz w:val="18"/>
          <w:szCs w:val="18"/>
          <w:lang w:val="en-NZ" w:eastAsia="en-NZ"/>
        </w:rPr>
      </w:pPr>
    </w:p>
    <w:p w:rsidR="003303E8" w:rsidRPr="008274A2" w:rsidRDefault="003303E8" w:rsidP="003303E8">
      <w:pPr>
        <w:autoSpaceDE w:val="0"/>
        <w:autoSpaceDN w:val="0"/>
        <w:adjustRightInd w:val="0"/>
        <w:ind w:left="3"/>
        <w:rPr>
          <w:rFonts w:ascii="Arial" w:eastAsia="Times New Roman" w:hAnsi="Arial" w:cs="Arial"/>
          <w:b/>
          <w:bCs/>
          <w:color w:val="000000"/>
          <w:sz w:val="18"/>
          <w:szCs w:val="18"/>
          <w:lang w:val="en-NZ" w:eastAsia="en-NZ"/>
        </w:rPr>
      </w:pPr>
      <w:r w:rsidRPr="008274A2">
        <w:rPr>
          <w:rFonts w:ascii="Arial" w:eastAsia="Times New Roman" w:hAnsi="Arial" w:cs="Arial"/>
          <w:b/>
          <w:bCs/>
          <w:color w:val="000000"/>
          <w:sz w:val="18"/>
          <w:szCs w:val="18"/>
          <w:lang w:val="en-NZ" w:eastAsia="en-NZ"/>
        </w:rPr>
        <w:t xml:space="preserve">Incorporate implementation and evaluation considerations </w:t>
      </w:r>
    </w:p>
    <w:p w:rsidR="003F148E" w:rsidRDefault="003F148E" w:rsidP="003303E8">
      <w:pPr>
        <w:autoSpaceDE w:val="0"/>
        <w:autoSpaceDN w:val="0"/>
        <w:adjustRightInd w:val="0"/>
        <w:ind w:left="3"/>
        <w:rPr>
          <w:rFonts w:ascii="Arial" w:eastAsia="Times New Roman" w:hAnsi="Arial" w:cs="Arial"/>
          <w:color w:val="000000"/>
          <w:sz w:val="18"/>
          <w:szCs w:val="18"/>
          <w:lang w:val="en-NZ" w:eastAsia="en-NZ"/>
        </w:rPr>
      </w:pPr>
    </w:p>
    <w:p w:rsidR="003303E8" w:rsidRPr="008274A2" w:rsidRDefault="003303E8" w:rsidP="003303E8">
      <w:pPr>
        <w:autoSpaceDE w:val="0"/>
        <w:autoSpaceDN w:val="0"/>
        <w:adjustRightInd w:val="0"/>
        <w:ind w:left="3"/>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You will: </w:t>
      </w:r>
    </w:p>
    <w:p w:rsidR="003303E8" w:rsidRPr="008274A2" w:rsidRDefault="003303E8" w:rsidP="003F148E">
      <w:pPr>
        <w:numPr>
          <w:ilvl w:val="0"/>
          <w:numId w:val="36"/>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understand the circumstances and environment in which a specific work is likely to be implemented </w:t>
      </w:r>
    </w:p>
    <w:p w:rsidR="003303E8" w:rsidRPr="008274A2" w:rsidRDefault="003303E8" w:rsidP="003F148E">
      <w:pPr>
        <w:numPr>
          <w:ilvl w:val="0"/>
          <w:numId w:val="36"/>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know how the ongoing success of the Ministry’s work will be measured </w:t>
      </w:r>
    </w:p>
    <w:p w:rsidR="003303E8" w:rsidRDefault="003303E8" w:rsidP="003F148E">
      <w:pPr>
        <w:numPr>
          <w:ilvl w:val="0"/>
          <w:numId w:val="36"/>
        </w:numPr>
        <w:autoSpaceDE w:val="0"/>
        <w:autoSpaceDN w:val="0"/>
        <w:adjustRightInd w:val="0"/>
        <w:spacing w:line="276" w:lineRule="auto"/>
        <w:rPr>
          <w:rFonts w:ascii="Arial" w:eastAsia="Times New Roman" w:hAnsi="Arial" w:cs="Arial"/>
          <w:color w:val="000000"/>
          <w:sz w:val="18"/>
          <w:szCs w:val="18"/>
          <w:lang w:val="en-NZ" w:eastAsia="en-NZ"/>
        </w:rPr>
      </w:pPr>
      <w:r w:rsidRPr="008274A2">
        <w:rPr>
          <w:rFonts w:ascii="Arial" w:eastAsia="Times New Roman" w:hAnsi="Arial" w:cs="Arial"/>
          <w:color w:val="000000"/>
          <w:sz w:val="18"/>
          <w:szCs w:val="18"/>
          <w:lang w:val="en-NZ" w:eastAsia="en-NZ"/>
        </w:rPr>
        <w:t xml:space="preserve">consider implementation threats and evaluation requirements at the early stages of work processes. </w:t>
      </w:r>
    </w:p>
    <w:p w:rsidR="008C49AB" w:rsidRPr="008C49AB" w:rsidRDefault="008C49AB" w:rsidP="008C49AB"/>
    <w:p w:rsidR="003F148E" w:rsidRDefault="003F148E">
      <w:pPr>
        <w:rPr>
          <w:rFonts w:ascii="Arial" w:hAnsi="Arial" w:cs="Arial"/>
          <w:b/>
          <w:sz w:val="18"/>
          <w:szCs w:val="18"/>
        </w:rPr>
      </w:pPr>
      <w:r>
        <w:rPr>
          <w:rFonts w:ascii="Arial" w:hAnsi="Arial" w:cs="Arial"/>
          <w:b/>
          <w:sz w:val="18"/>
          <w:szCs w:val="18"/>
        </w:rPr>
        <w:br w:type="page"/>
      </w:r>
    </w:p>
    <w:p w:rsidR="003F148E" w:rsidRDefault="003F148E" w:rsidP="003303E8">
      <w:pPr>
        <w:pStyle w:val="Heading7"/>
        <w:pBdr>
          <w:bottom w:val="single" w:sz="4" w:space="1" w:color="auto"/>
        </w:pBdr>
        <w:rPr>
          <w:rFonts w:ascii="Arial" w:hAnsi="Arial" w:cs="Arial"/>
          <w:b/>
          <w:sz w:val="18"/>
          <w:szCs w:val="18"/>
        </w:rPr>
      </w:pPr>
    </w:p>
    <w:p w:rsidR="003F148E" w:rsidRDefault="003F148E" w:rsidP="003303E8">
      <w:pPr>
        <w:pStyle w:val="Heading7"/>
        <w:pBdr>
          <w:bottom w:val="single" w:sz="4" w:space="1" w:color="auto"/>
        </w:pBdr>
        <w:rPr>
          <w:rFonts w:ascii="Arial" w:hAnsi="Arial" w:cs="Arial"/>
          <w:b/>
          <w:sz w:val="18"/>
          <w:szCs w:val="18"/>
        </w:rPr>
      </w:pPr>
    </w:p>
    <w:p w:rsidR="003303E8" w:rsidRPr="00462308" w:rsidRDefault="003303E8" w:rsidP="003F148E">
      <w:pPr>
        <w:pStyle w:val="Heading7"/>
        <w:pBdr>
          <w:bottom w:val="single" w:sz="4" w:space="1" w:color="auto"/>
        </w:pBdr>
        <w:spacing w:before="480"/>
        <w:rPr>
          <w:rFonts w:ascii="Arial" w:hAnsi="Arial" w:cs="Arial"/>
          <w:b/>
          <w:sz w:val="18"/>
          <w:szCs w:val="18"/>
        </w:rPr>
      </w:pPr>
      <w:r w:rsidRPr="00462308">
        <w:rPr>
          <w:rFonts w:ascii="Arial" w:hAnsi="Arial" w:cs="Arial"/>
          <w:b/>
          <w:sz w:val="18"/>
          <w:szCs w:val="18"/>
        </w:rPr>
        <w:t>KEY RELATIONSHIPS</w:t>
      </w:r>
    </w:p>
    <w:p w:rsidR="003303E8" w:rsidRDefault="003303E8" w:rsidP="003303E8">
      <w:pPr>
        <w:spacing w:before="20" w:after="40" w:line="288" w:lineRule="auto"/>
        <w:jc w:val="both"/>
        <w:rPr>
          <w:rFonts w:ascii="Arial" w:hAnsi="Arial" w:cs="Arial"/>
          <w:b/>
          <w:sz w:val="18"/>
          <w:szCs w:val="18"/>
        </w:rPr>
      </w:pPr>
    </w:p>
    <w:p w:rsidR="003303E8" w:rsidRPr="00462308" w:rsidRDefault="003303E8" w:rsidP="003303E8">
      <w:pPr>
        <w:spacing w:before="20" w:after="40" w:line="288" w:lineRule="auto"/>
        <w:jc w:val="both"/>
        <w:rPr>
          <w:rFonts w:ascii="Arial" w:hAnsi="Arial" w:cs="Arial"/>
          <w:b/>
          <w:sz w:val="18"/>
          <w:szCs w:val="18"/>
        </w:rPr>
      </w:pPr>
      <w:r w:rsidRPr="00462308">
        <w:rPr>
          <w:rFonts w:ascii="Arial" w:hAnsi="Arial" w:cs="Arial"/>
          <w:b/>
          <w:sz w:val="18"/>
          <w:szCs w:val="18"/>
        </w:rPr>
        <w:t>Internal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3303E8" w:rsidRPr="00462308" w:rsidTr="003F148E">
        <w:trPr>
          <w:trHeight w:val="446"/>
        </w:trPr>
        <w:tc>
          <w:tcPr>
            <w:tcW w:w="3539" w:type="dxa"/>
          </w:tcPr>
          <w:p w:rsidR="003303E8" w:rsidRPr="00462308" w:rsidRDefault="003303E8" w:rsidP="002C5B03">
            <w:pPr>
              <w:spacing w:before="120" w:after="120"/>
              <w:rPr>
                <w:rFonts w:ascii="Arial" w:hAnsi="Arial" w:cs="Arial"/>
                <w:b/>
                <w:color w:val="000000"/>
                <w:sz w:val="18"/>
                <w:szCs w:val="18"/>
              </w:rPr>
            </w:pPr>
            <w:r w:rsidRPr="00462308">
              <w:rPr>
                <w:rFonts w:ascii="Arial" w:hAnsi="Arial" w:cs="Arial"/>
                <w:b/>
                <w:color w:val="000000"/>
                <w:sz w:val="18"/>
                <w:szCs w:val="18"/>
              </w:rPr>
              <w:t>Contact</w:t>
            </w:r>
          </w:p>
        </w:tc>
        <w:tc>
          <w:tcPr>
            <w:tcW w:w="6095" w:type="dxa"/>
          </w:tcPr>
          <w:p w:rsidR="003303E8" w:rsidRPr="00462308" w:rsidRDefault="003303E8" w:rsidP="002C5B03">
            <w:pPr>
              <w:spacing w:before="120" w:after="120"/>
              <w:rPr>
                <w:rFonts w:ascii="Arial" w:hAnsi="Arial" w:cs="Arial"/>
                <w:b/>
                <w:color w:val="000000"/>
                <w:sz w:val="18"/>
                <w:szCs w:val="18"/>
              </w:rPr>
            </w:pPr>
            <w:r w:rsidRPr="00462308">
              <w:rPr>
                <w:rFonts w:ascii="Arial" w:hAnsi="Arial" w:cs="Arial"/>
                <w:b/>
                <w:color w:val="000000"/>
                <w:sz w:val="18"/>
                <w:szCs w:val="18"/>
              </w:rPr>
              <w:t>Nature and Purpose of Relationship</w:t>
            </w:r>
          </w:p>
        </w:tc>
      </w:tr>
      <w:tr w:rsidR="003303E8" w:rsidRPr="00462308" w:rsidTr="003F148E">
        <w:tc>
          <w:tcPr>
            <w:tcW w:w="3539" w:type="dxa"/>
          </w:tcPr>
          <w:p w:rsidR="003303E8" w:rsidRPr="00204FA3" w:rsidRDefault="00816404" w:rsidP="002C5B03">
            <w:pPr>
              <w:pStyle w:val="Heading7"/>
              <w:spacing w:before="120" w:after="120"/>
              <w:rPr>
                <w:rFonts w:ascii="Arial" w:hAnsi="Arial" w:cs="Arial"/>
                <w:color w:val="000000"/>
                <w:sz w:val="18"/>
                <w:szCs w:val="18"/>
              </w:rPr>
            </w:pPr>
            <w:r>
              <w:rPr>
                <w:rFonts w:ascii="Arial" w:hAnsi="Arial" w:cs="Arial"/>
                <w:color w:val="000000"/>
                <w:sz w:val="18"/>
                <w:szCs w:val="18"/>
              </w:rPr>
              <w:t>Communications Manager</w:t>
            </w:r>
          </w:p>
        </w:tc>
        <w:tc>
          <w:tcPr>
            <w:tcW w:w="6095" w:type="dxa"/>
          </w:tcPr>
          <w:p w:rsidR="003303E8" w:rsidRPr="00204FA3" w:rsidRDefault="003303E8" w:rsidP="002C5B03">
            <w:pPr>
              <w:pStyle w:val="Heading7"/>
              <w:spacing w:before="120" w:after="120"/>
              <w:rPr>
                <w:rFonts w:ascii="Arial" w:hAnsi="Arial" w:cs="Arial"/>
                <w:color w:val="000000"/>
                <w:sz w:val="18"/>
                <w:szCs w:val="18"/>
              </w:rPr>
            </w:pPr>
            <w:r w:rsidRPr="00204FA3">
              <w:rPr>
                <w:rFonts w:ascii="Arial" w:hAnsi="Arial" w:cs="Arial"/>
                <w:color w:val="000000"/>
                <w:sz w:val="18"/>
                <w:szCs w:val="18"/>
              </w:rPr>
              <w:t>As a direct report</w:t>
            </w:r>
            <w:r>
              <w:rPr>
                <w:rFonts w:ascii="Arial" w:hAnsi="Arial" w:cs="Arial"/>
                <w:color w:val="000000"/>
                <w:sz w:val="18"/>
                <w:szCs w:val="18"/>
              </w:rPr>
              <w:t>.</w:t>
            </w:r>
          </w:p>
        </w:tc>
      </w:tr>
      <w:tr w:rsidR="003303E8" w:rsidRPr="00462308" w:rsidTr="003F148E">
        <w:tc>
          <w:tcPr>
            <w:tcW w:w="3539" w:type="dxa"/>
          </w:tcPr>
          <w:p w:rsidR="003303E8" w:rsidRPr="00204FA3" w:rsidRDefault="003303E8" w:rsidP="002C5B03">
            <w:pPr>
              <w:pStyle w:val="Heading7"/>
              <w:spacing w:before="120" w:after="120"/>
              <w:rPr>
                <w:rFonts w:ascii="Arial" w:hAnsi="Arial" w:cs="Arial"/>
                <w:color w:val="000000"/>
                <w:sz w:val="18"/>
                <w:szCs w:val="18"/>
              </w:rPr>
            </w:pPr>
            <w:r>
              <w:rPr>
                <w:rFonts w:ascii="Arial" w:hAnsi="Arial" w:cs="Arial"/>
                <w:color w:val="000000"/>
                <w:sz w:val="18"/>
                <w:szCs w:val="18"/>
              </w:rPr>
              <w:t>Communications team</w:t>
            </w:r>
          </w:p>
        </w:tc>
        <w:tc>
          <w:tcPr>
            <w:tcW w:w="6095" w:type="dxa"/>
          </w:tcPr>
          <w:p w:rsidR="003303E8" w:rsidRPr="00204FA3" w:rsidRDefault="003303E8" w:rsidP="002C5B03">
            <w:pPr>
              <w:pStyle w:val="Heading7"/>
              <w:spacing w:before="120" w:after="120"/>
              <w:rPr>
                <w:rFonts w:ascii="Arial" w:hAnsi="Arial" w:cs="Arial"/>
                <w:color w:val="000000"/>
                <w:sz w:val="18"/>
                <w:szCs w:val="18"/>
              </w:rPr>
            </w:pPr>
            <w:r>
              <w:rPr>
                <w:rFonts w:ascii="Arial" w:hAnsi="Arial" w:cs="Arial"/>
                <w:color w:val="000000"/>
                <w:sz w:val="18"/>
                <w:szCs w:val="18"/>
              </w:rPr>
              <w:t>Work collaboratively with other team members, sharing information and leveraging expertise for the delivery of communications services across the organisation.</w:t>
            </w:r>
          </w:p>
        </w:tc>
      </w:tr>
      <w:tr w:rsidR="003303E8" w:rsidRPr="0004765C" w:rsidTr="003F148E">
        <w:tc>
          <w:tcPr>
            <w:tcW w:w="3539" w:type="dxa"/>
            <w:tcBorders>
              <w:top w:val="single" w:sz="4" w:space="0" w:color="auto"/>
              <w:left w:val="single" w:sz="4" w:space="0" w:color="auto"/>
              <w:bottom w:val="single" w:sz="4" w:space="0" w:color="auto"/>
              <w:right w:val="single" w:sz="4" w:space="0" w:color="auto"/>
            </w:tcBorders>
          </w:tcPr>
          <w:p w:rsidR="003303E8" w:rsidRPr="00EB5556" w:rsidRDefault="003303E8" w:rsidP="002C5B03">
            <w:pPr>
              <w:pStyle w:val="Heading7"/>
              <w:tabs>
                <w:tab w:val="right" w:pos="3184"/>
              </w:tabs>
              <w:spacing w:before="120" w:after="120"/>
              <w:rPr>
                <w:rFonts w:ascii="Arial" w:hAnsi="Arial" w:cs="Arial"/>
                <w:color w:val="000000"/>
                <w:sz w:val="18"/>
                <w:szCs w:val="18"/>
              </w:rPr>
            </w:pPr>
            <w:r w:rsidRPr="00EB5556">
              <w:rPr>
                <w:rFonts w:ascii="Arial" w:hAnsi="Arial" w:cs="Arial"/>
                <w:color w:val="000000"/>
                <w:sz w:val="18"/>
                <w:szCs w:val="18"/>
              </w:rPr>
              <w:t>Business Partners</w:t>
            </w:r>
          </w:p>
        </w:tc>
        <w:tc>
          <w:tcPr>
            <w:tcW w:w="6095" w:type="dxa"/>
            <w:tcBorders>
              <w:top w:val="single" w:sz="4" w:space="0" w:color="auto"/>
              <w:left w:val="single" w:sz="4" w:space="0" w:color="auto"/>
              <w:bottom w:val="single" w:sz="4" w:space="0" w:color="auto"/>
              <w:right w:val="single" w:sz="4" w:space="0" w:color="auto"/>
            </w:tcBorders>
          </w:tcPr>
          <w:p w:rsidR="003303E8" w:rsidRPr="00EB5556" w:rsidRDefault="003303E8" w:rsidP="002C5B03">
            <w:pPr>
              <w:pStyle w:val="Heading7"/>
              <w:spacing w:before="120" w:after="120"/>
              <w:rPr>
                <w:rFonts w:ascii="Arial" w:hAnsi="Arial" w:cs="Arial"/>
                <w:color w:val="000000"/>
                <w:sz w:val="18"/>
                <w:szCs w:val="18"/>
              </w:rPr>
            </w:pPr>
            <w:r w:rsidRPr="00EB5556">
              <w:rPr>
                <w:rFonts w:ascii="Arial" w:hAnsi="Arial" w:cs="Arial"/>
                <w:color w:val="000000"/>
                <w:sz w:val="18"/>
                <w:szCs w:val="18"/>
              </w:rPr>
              <w:t xml:space="preserve">Provide advice and support to business partners to develop and implement communications plans.  </w:t>
            </w:r>
          </w:p>
        </w:tc>
      </w:tr>
      <w:tr w:rsidR="003303E8" w:rsidRPr="001174FF" w:rsidTr="003F148E">
        <w:tc>
          <w:tcPr>
            <w:tcW w:w="3539" w:type="dxa"/>
            <w:tcBorders>
              <w:top w:val="single" w:sz="4" w:space="0" w:color="auto"/>
              <w:left w:val="single" w:sz="4" w:space="0" w:color="auto"/>
              <w:bottom w:val="single" w:sz="4" w:space="0" w:color="auto"/>
              <w:right w:val="single" w:sz="4" w:space="0" w:color="auto"/>
            </w:tcBorders>
          </w:tcPr>
          <w:p w:rsidR="003303E8" w:rsidRPr="001174FF" w:rsidRDefault="003303E8" w:rsidP="002C5B03">
            <w:pPr>
              <w:pStyle w:val="Heading7"/>
              <w:spacing w:before="120" w:after="120"/>
              <w:rPr>
                <w:rFonts w:ascii="Arial" w:hAnsi="Arial" w:cs="Arial"/>
                <w:color w:val="000000"/>
                <w:sz w:val="18"/>
                <w:szCs w:val="18"/>
              </w:rPr>
            </w:pPr>
            <w:r w:rsidRPr="001174FF">
              <w:rPr>
                <w:rFonts w:ascii="Arial" w:hAnsi="Arial" w:cs="Arial"/>
                <w:color w:val="000000"/>
                <w:sz w:val="18"/>
                <w:szCs w:val="18"/>
              </w:rPr>
              <w:t xml:space="preserve">Deputy </w:t>
            </w:r>
            <w:r>
              <w:rPr>
                <w:rFonts w:ascii="Arial" w:hAnsi="Arial" w:cs="Arial"/>
                <w:color w:val="000000"/>
                <w:sz w:val="18"/>
                <w:szCs w:val="18"/>
              </w:rPr>
              <w:t>Chief Executives</w:t>
            </w:r>
          </w:p>
        </w:tc>
        <w:tc>
          <w:tcPr>
            <w:tcW w:w="6095" w:type="dxa"/>
            <w:tcBorders>
              <w:top w:val="single" w:sz="4" w:space="0" w:color="auto"/>
              <w:left w:val="single" w:sz="4" w:space="0" w:color="auto"/>
              <w:bottom w:val="single" w:sz="4" w:space="0" w:color="auto"/>
              <w:right w:val="single" w:sz="4" w:space="0" w:color="auto"/>
            </w:tcBorders>
          </w:tcPr>
          <w:p w:rsidR="003303E8" w:rsidRPr="001174FF" w:rsidRDefault="003303E8" w:rsidP="003303E8">
            <w:pPr>
              <w:pStyle w:val="Heading7"/>
              <w:spacing w:before="120" w:after="120"/>
              <w:rPr>
                <w:rFonts w:ascii="Arial" w:hAnsi="Arial" w:cs="Arial"/>
                <w:color w:val="000000"/>
                <w:sz w:val="18"/>
                <w:szCs w:val="18"/>
              </w:rPr>
            </w:pPr>
            <w:r>
              <w:rPr>
                <w:rFonts w:ascii="Arial" w:hAnsi="Arial" w:cs="Arial"/>
                <w:color w:val="000000"/>
                <w:sz w:val="18"/>
                <w:szCs w:val="18"/>
              </w:rPr>
              <w:t>Provide communications advice</w:t>
            </w:r>
            <w:r w:rsidR="003F148E">
              <w:rPr>
                <w:rFonts w:ascii="Arial" w:hAnsi="Arial" w:cs="Arial"/>
                <w:color w:val="000000"/>
                <w:sz w:val="18"/>
                <w:szCs w:val="18"/>
              </w:rPr>
              <w:t>.</w:t>
            </w:r>
            <w:r>
              <w:rPr>
                <w:rFonts w:ascii="Arial" w:hAnsi="Arial" w:cs="Arial"/>
                <w:color w:val="000000"/>
                <w:sz w:val="18"/>
                <w:szCs w:val="18"/>
              </w:rPr>
              <w:t xml:space="preserve"> </w:t>
            </w:r>
          </w:p>
        </w:tc>
      </w:tr>
      <w:tr w:rsidR="003303E8" w:rsidRPr="0004765C" w:rsidTr="003F148E">
        <w:tc>
          <w:tcPr>
            <w:tcW w:w="3539" w:type="dxa"/>
            <w:tcBorders>
              <w:top w:val="single" w:sz="4" w:space="0" w:color="auto"/>
              <w:left w:val="single" w:sz="4" w:space="0" w:color="auto"/>
              <w:bottom w:val="single" w:sz="4" w:space="0" w:color="auto"/>
              <w:right w:val="single" w:sz="4" w:space="0" w:color="auto"/>
            </w:tcBorders>
          </w:tcPr>
          <w:p w:rsidR="003303E8" w:rsidRPr="00EF42E2" w:rsidRDefault="003303E8" w:rsidP="002C5B03">
            <w:pPr>
              <w:pStyle w:val="Heading7"/>
              <w:spacing w:before="120" w:after="120"/>
              <w:rPr>
                <w:rFonts w:ascii="Arial" w:hAnsi="Arial" w:cs="Arial"/>
                <w:color w:val="000000"/>
                <w:sz w:val="18"/>
                <w:szCs w:val="18"/>
              </w:rPr>
            </w:pPr>
            <w:r>
              <w:rPr>
                <w:rFonts w:ascii="Arial" w:hAnsi="Arial" w:cs="Arial"/>
                <w:color w:val="000000"/>
                <w:sz w:val="18"/>
                <w:szCs w:val="18"/>
              </w:rPr>
              <w:t>All Te Puni Kōkiri staff</w:t>
            </w:r>
          </w:p>
        </w:tc>
        <w:tc>
          <w:tcPr>
            <w:tcW w:w="6095" w:type="dxa"/>
            <w:tcBorders>
              <w:top w:val="single" w:sz="4" w:space="0" w:color="auto"/>
              <w:left w:val="single" w:sz="4" w:space="0" w:color="auto"/>
              <w:bottom w:val="single" w:sz="4" w:space="0" w:color="auto"/>
              <w:right w:val="single" w:sz="4" w:space="0" w:color="auto"/>
            </w:tcBorders>
          </w:tcPr>
          <w:p w:rsidR="003303E8" w:rsidRPr="001A66B4" w:rsidRDefault="003303E8" w:rsidP="002C5B03">
            <w:pPr>
              <w:pStyle w:val="Heading7"/>
              <w:spacing w:before="120" w:after="120"/>
              <w:rPr>
                <w:rFonts w:ascii="Arial" w:hAnsi="Arial" w:cs="Arial"/>
                <w:color w:val="000000"/>
                <w:sz w:val="18"/>
                <w:szCs w:val="18"/>
              </w:rPr>
            </w:pPr>
            <w:r w:rsidRPr="008C49AB">
              <w:rPr>
                <w:rFonts w:ascii="Arial" w:hAnsi="Arial" w:cs="Arial"/>
                <w:color w:val="000000"/>
                <w:sz w:val="18"/>
                <w:szCs w:val="18"/>
              </w:rPr>
              <w:t>Provision of high quality, proactive advi</w:t>
            </w:r>
            <w:r>
              <w:rPr>
                <w:rFonts w:ascii="Arial" w:hAnsi="Arial" w:cs="Arial"/>
                <w:color w:val="000000"/>
                <w:sz w:val="18"/>
                <w:szCs w:val="18"/>
              </w:rPr>
              <w:t>ce for all communications needs.</w:t>
            </w:r>
          </w:p>
        </w:tc>
      </w:tr>
    </w:tbl>
    <w:p w:rsidR="003303E8" w:rsidRDefault="003303E8" w:rsidP="003303E8">
      <w:pPr>
        <w:spacing w:before="20" w:after="40" w:line="288" w:lineRule="auto"/>
        <w:jc w:val="both"/>
        <w:rPr>
          <w:rFonts w:ascii="Arial" w:hAnsi="Arial" w:cs="Arial"/>
          <w:b/>
          <w:sz w:val="18"/>
          <w:szCs w:val="18"/>
        </w:rPr>
      </w:pPr>
    </w:p>
    <w:p w:rsidR="003303E8" w:rsidRPr="00462308" w:rsidRDefault="003303E8" w:rsidP="003303E8">
      <w:pPr>
        <w:spacing w:before="20" w:after="40" w:line="288" w:lineRule="auto"/>
        <w:jc w:val="both"/>
        <w:rPr>
          <w:rFonts w:ascii="Arial" w:hAnsi="Arial" w:cs="Arial"/>
          <w:b/>
          <w:sz w:val="18"/>
          <w:szCs w:val="18"/>
        </w:rPr>
      </w:pPr>
      <w:r w:rsidRPr="00462308">
        <w:rPr>
          <w:rFonts w:ascii="Arial" w:hAnsi="Arial" w:cs="Arial"/>
          <w:b/>
          <w:sz w:val="18"/>
          <w:szCs w:val="18"/>
        </w:rPr>
        <w:t>External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3303E8" w:rsidRPr="00462308" w:rsidTr="003F148E">
        <w:trPr>
          <w:trHeight w:val="371"/>
        </w:trPr>
        <w:tc>
          <w:tcPr>
            <w:tcW w:w="3539" w:type="dxa"/>
          </w:tcPr>
          <w:p w:rsidR="003303E8" w:rsidRPr="00462308" w:rsidRDefault="003303E8" w:rsidP="002C5B03">
            <w:pPr>
              <w:spacing w:before="120" w:after="120"/>
              <w:rPr>
                <w:rFonts w:ascii="Arial" w:hAnsi="Arial" w:cs="Arial"/>
                <w:b/>
                <w:color w:val="000000"/>
                <w:sz w:val="18"/>
                <w:szCs w:val="18"/>
              </w:rPr>
            </w:pPr>
            <w:r w:rsidRPr="00462308">
              <w:rPr>
                <w:rFonts w:ascii="Arial" w:hAnsi="Arial" w:cs="Arial"/>
                <w:b/>
                <w:color w:val="000000"/>
                <w:sz w:val="18"/>
                <w:szCs w:val="18"/>
              </w:rPr>
              <w:t>Contact</w:t>
            </w:r>
          </w:p>
        </w:tc>
        <w:tc>
          <w:tcPr>
            <w:tcW w:w="6095" w:type="dxa"/>
          </w:tcPr>
          <w:p w:rsidR="003303E8" w:rsidRPr="00462308" w:rsidRDefault="003303E8" w:rsidP="002C5B03">
            <w:pPr>
              <w:spacing w:before="120" w:after="120"/>
              <w:rPr>
                <w:rFonts w:ascii="Arial" w:hAnsi="Arial" w:cs="Arial"/>
                <w:b/>
                <w:color w:val="000000"/>
                <w:sz w:val="18"/>
                <w:szCs w:val="18"/>
              </w:rPr>
            </w:pPr>
            <w:r w:rsidRPr="00462308">
              <w:rPr>
                <w:rFonts w:ascii="Arial" w:hAnsi="Arial" w:cs="Arial"/>
                <w:b/>
                <w:color w:val="000000"/>
                <w:sz w:val="18"/>
                <w:szCs w:val="18"/>
              </w:rPr>
              <w:t>Nature and Purpose of Relationship</w:t>
            </w:r>
          </w:p>
        </w:tc>
      </w:tr>
      <w:tr w:rsidR="003303E8" w:rsidRPr="00462308" w:rsidTr="003F148E">
        <w:tc>
          <w:tcPr>
            <w:tcW w:w="3539" w:type="dxa"/>
          </w:tcPr>
          <w:p w:rsidR="003303E8" w:rsidRPr="00EB5556" w:rsidRDefault="003303E8" w:rsidP="002C5B03">
            <w:pPr>
              <w:spacing w:before="120" w:after="120"/>
              <w:rPr>
                <w:rFonts w:ascii="Arial" w:hAnsi="Arial" w:cs="Arial"/>
                <w:color w:val="000000"/>
                <w:sz w:val="18"/>
                <w:szCs w:val="18"/>
              </w:rPr>
            </w:pPr>
            <w:r w:rsidRPr="00EB5556">
              <w:rPr>
                <w:rFonts w:ascii="Arial" w:hAnsi="Arial" w:cs="Arial"/>
                <w:color w:val="000000"/>
                <w:sz w:val="18"/>
                <w:szCs w:val="18"/>
              </w:rPr>
              <w:t>Media</w:t>
            </w:r>
          </w:p>
        </w:tc>
        <w:tc>
          <w:tcPr>
            <w:tcW w:w="6095" w:type="dxa"/>
          </w:tcPr>
          <w:p w:rsidR="003303E8" w:rsidRPr="00EB5556" w:rsidRDefault="003303E8" w:rsidP="002C5B03">
            <w:pPr>
              <w:spacing w:before="120" w:after="120"/>
              <w:rPr>
                <w:rFonts w:ascii="Arial" w:hAnsi="Arial" w:cs="Arial"/>
                <w:color w:val="000000"/>
                <w:sz w:val="18"/>
                <w:szCs w:val="18"/>
              </w:rPr>
            </w:pPr>
            <w:r w:rsidRPr="00EB5556">
              <w:rPr>
                <w:rFonts w:ascii="Arial" w:hAnsi="Arial" w:cs="Arial"/>
                <w:color w:val="000000"/>
                <w:sz w:val="18"/>
                <w:szCs w:val="18"/>
              </w:rPr>
              <w:t xml:space="preserve">As </w:t>
            </w:r>
            <w:r>
              <w:rPr>
                <w:rFonts w:ascii="Arial" w:hAnsi="Arial" w:cs="Arial"/>
                <w:color w:val="000000"/>
                <w:sz w:val="18"/>
                <w:szCs w:val="18"/>
              </w:rPr>
              <w:t xml:space="preserve">a key contact </w:t>
            </w:r>
            <w:r w:rsidRPr="00EB5556">
              <w:rPr>
                <w:rFonts w:ascii="Arial" w:hAnsi="Arial" w:cs="Arial"/>
                <w:color w:val="000000"/>
                <w:sz w:val="18"/>
                <w:szCs w:val="18"/>
              </w:rPr>
              <w:t>for Te Puni Kōkiri</w:t>
            </w:r>
            <w:r>
              <w:rPr>
                <w:rFonts w:ascii="Arial" w:hAnsi="Arial" w:cs="Arial"/>
                <w:color w:val="000000"/>
                <w:sz w:val="18"/>
                <w:szCs w:val="18"/>
              </w:rPr>
              <w:t>.</w:t>
            </w:r>
          </w:p>
        </w:tc>
      </w:tr>
      <w:tr w:rsidR="003303E8" w:rsidRPr="00462308" w:rsidTr="003F148E">
        <w:tc>
          <w:tcPr>
            <w:tcW w:w="3539" w:type="dxa"/>
          </w:tcPr>
          <w:p w:rsidR="003303E8" w:rsidRPr="00462308" w:rsidRDefault="003F148E" w:rsidP="002C5B03">
            <w:pPr>
              <w:spacing w:before="120" w:after="120"/>
              <w:rPr>
                <w:rFonts w:ascii="Arial" w:hAnsi="Arial" w:cs="Arial"/>
                <w:color w:val="000000"/>
                <w:sz w:val="18"/>
                <w:szCs w:val="18"/>
              </w:rPr>
            </w:pPr>
            <w:r>
              <w:rPr>
                <w:rFonts w:ascii="Arial" w:hAnsi="Arial" w:cs="Arial"/>
                <w:color w:val="000000"/>
                <w:sz w:val="18"/>
                <w:szCs w:val="18"/>
              </w:rPr>
              <w:t>Minister(s) and their O</w:t>
            </w:r>
            <w:r w:rsidR="003303E8" w:rsidRPr="00462308">
              <w:rPr>
                <w:rFonts w:ascii="Arial" w:hAnsi="Arial" w:cs="Arial"/>
                <w:color w:val="000000"/>
                <w:sz w:val="18"/>
                <w:szCs w:val="18"/>
              </w:rPr>
              <w:t>ffices</w:t>
            </w:r>
          </w:p>
        </w:tc>
        <w:tc>
          <w:tcPr>
            <w:tcW w:w="6095" w:type="dxa"/>
          </w:tcPr>
          <w:p w:rsidR="003303E8" w:rsidRPr="00462308" w:rsidRDefault="003303E8" w:rsidP="003303E8">
            <w:pPr>
              <w:spacing w:before="120" w:after="120"/>
              <w:rPr>
                <w:rFonts w:ascii="Arial" w:hAnsi="Arial" w:cs="Arial"/>
                <w:color w:val="000000"/>
                <w:sz w:val="18"/>
                <w:szCs w:val="18"/>
              </w:rPr>
            </w:pPr>
            <w:r w:rsidRPr="00955DC2">
              <w:rPr>
                <w:rFonts w:ascii="Arial" w:hAnsi="Arial" w:cs="Arial"/>
                <w:color w:val="000000"/>
                <w:sz w:val="18"/>
                <w:szCs w:val="18"/>
              </w:rPr>
              <w:t>Advisor on communications matters and provision of speech notes.</w:t>
            </w:r>
            <w:r w:rsidRPr="00955DC2">
              <w:rPr>
                <w:rFonts w:ascii="Arial" w:hAnsi="Arial" w:cs="Arial"/>
                <w:sz w:val="18"/>
                <w:szCs w:val="18"/>
              </w:rPr>
              <w:t xml:space="preserve"> </w:t>
            </w:r>
          </w:p>
        </w:tc>
      </w:tr>
      <w:tr w:rsidR="003303E8" w:rsidRPr="00462308" w:rsidTr="003F148E">
        <w:tc>
          <w:tcPr>
            <w:tcW w:w="3539" w:type="dxa"/>
          </w:tcPr>
          <w:p w:rsidR="003303E8" w:rsidRPr="0004765C" w:rsidRDefault="003303E8" w:rsidP="003303E8">
            <w:pPr>
              <w:spacing w:before="120" w:after="120"/>
              <w:rPr>
                <w:rFonts w:ascii="Arial" w:hAnsi="Arial" w:cs="Arial"/>
                <w:color w:val="000000"/>
                <w:sz w:val="18"/>
                <w:szCs w:val="18"/>
              </w:rPr>
            </w:pPr>
            <w:r w:rsidRPr="0004765C">
              <w:rPr>
                <w:rFonts w:ascii="Arial" w:hAnsi="Arial" w:cs="Arial"/>
                <w:color w:val="000000"/>
                <w:sz w:val="18"/>
                <w:szCs w:val="18"/>
              </w:rPr>
              <w:t xml:space="preserve">Communications </w:t>
            </w:r>
            <w:r w:rsidR="00816404">
              <w:rPr>
                <w:rFonts w:ascii="Arial" w:hAnsi="Arial" w:cs="Arial"/>
                <w:color w:val="000000"/>
                <w:sz w:val="18"/>
                <w:szCs w:val="18"/>
              </w:rPr>
              <w:t>team</w:t>
            </w:r>
            <w:r w:rsidRPr="0004765C">
              <w:rPr>
                <w:rFonts w:ascii="Arial" w:hAnsi="Arial" w:cs="Arial"/>
                <w:color w:val="000000"/>
                <w:sz w:val="18"/>
                <w:szCs w:val="18"/>
              </w:rPr>
              <w:t xml:space="preserve">s/Specialists in other Government departments/agencies </w:t>
            </w:r>
          </w:p>
        </w:tc>
        <w:tc>
          <w:tcPr>
            <w:tcW w:w="6095" w:type="dxa"/>
          </w:tcPr>
          <w:p w:rsidR="003303E8" w:rsidRPr="00462308" w:rsidRDefault="003303E8" w:rsidP="003303E8">
            <w:pPr>
              <w:spacing w:before="120" w:after="120"/>
              <w:rPr>
                <w:rFonts w:ascii="Arial" w:hAnsi="Arial" w:cs="Arial"/>
                <w:color w:val="000000"/>
                <w:sz w:val="18"/>
                <w:szCs w:val="18"/>
              </w:rPr>
            </w:pPr>
            <w:r w:rsidRPr="0004765C">
              <w:rPr>
                <w:rFonts w:ascii="Arial" w:hAnsi="Arial" w:cs="Arial"/>
                <w:color w:val="000000"/>
                <w:sz w:val="18"/>
                <w:szCs w:val="18"/>
              </w:rPr>
              <w:t>Build and maintain network to ensure collaboration and information sharing about Communications work across the public sector.</w:t>
            </w:r>
          </w:p>
        </w:tc>
      </w:tr>
      <w:tr w:rsidR="003303E8" w:rsidRPr="00462308" w:rsidTr="003F148E">
        <w:tc>
          <w:tcPr>
            <w:tcW w:w="3539" w:type="dxa"/>
          </w:tcPr>
          <w:p w:rsidR="003303E8" w:rsidRDefault="00816404" w:rsidP="003303E8">
            <w:pPr>
              <w:spacing w:before="120" w:after="120"/>
              <w:rPr>
                <w:rFonts w:ascii="Arial" w:hAnsi="Arial" w:cs="Arial"/>
                <w:color w:val="000000"/>
                <w:sz w:val="18"/>
                <w:szCs w:val="18"/>
              </w:rPr>
            </w:pPr>
            <w:r>
              <w:rPr>
                <w:rFonts w:ascii="Arial" w:hAnsi="Arial" w:cs="Arial"/>
                <w:color w:val="000000"/>
                <w:sz w:val="18"/>
                <w:szCs w:val="18"/>
              </w:rPr>
              <w:t>Iwi</w:t>
            </w:r>
            <w:r w:rsidR="003F148E">
              <w:rPr>
                <w:rFonts w:ascii="Arial" w:hAnsi="Arial" w:cs="Arial"/>
                <w:color w:val="000000"/>
                <w:sz w:val="18"/>
                <w:szCs w:val="18"/>
              </w:rPr>
              <w:t>, h</w:t>
            </w:r>
            <w:r w:rsidR="003303E8" w:rsidRPr="00955DC2">
              <w:rPr>
                <w:rFonts w:ascii="Arial" w:hAnsi="Arial" w:cs="Arial"/>
                <w:color w:val="000000"/>
                <w:sz w:val="18"/>
                <w:szCs w:val="18"/>
              </w:rPr>
              <w:t xml:space="preserve">apū, whānau Māori.        </w:t>
            </w:r>
          </w:p>
        </w:tc>
        <w:tc>
          <w:tcPr>
            <w:tcW w:w="6095" w:type="dxa"/>
          </w:tcPr>
          <w:p w:rsidR="003303E8" w:rsidRPr="00204FA3" w:rsidRDefault="003303E8" w:rsidP="003303E8">
            <w:pPr>
              <w:spacing w:before="120" w:after="120"/>
              <w:rPr>
                <w:rFonts w:ascii="Arial" w:hAnsi="Arial" w:cs="Arial"/>
                <w:color w:val="000000"/>
                <w:sz w:val="18"/>
                <w:szCs w:val="18"/>
              </w:rPr>
            </w:pPr>
            <w:r w:rsidRPr="00955DC2">
              <w:rPr>
                <w:rFonts w:ascii="Arial" w:hAnsi="Arial" w:cs="Arial"/>
                <w:color w:val="000000"/>
                <w:sz w:val="18"/>
                <w:szCs w:val="18"/>
              </w:rPr>
              <w:t>Liaise with when appropriate for strategic communications opportunities and contact point for publications and general enquiries.</w:t>
            </w:r>
          </w:p>
        </w:tc>
      </w:tr>
      <w:tr w:rsidR="003303E8" w:rsidRPr="00462308" w:rsidTr="003F148E">
        <w:tc>
          <w:tcPr>
            <w:tcW w:w="3539" w:type="dxa"/>
          </w:tcPr>
          <w:p w:rsidR="003303E8" w:rsidRPr="0004765C" w:rsidRDefault="003303E8" w:rsidP="003303E8">
            <w:pPr>
              <w:spacing w:before="120" w:after="120"/>
              <w:rPr>
                <w:rFonts w:ascii="Arial" w:hAnsi="Arial" w:cs="Arial"/>
                <w:color w:val="000000"/>
                <w:sz w:val="18"/>
                <w:szCs w:val="18"/>
              </w:rPr>
            </w:pPr>
            <w:r>
              <w:rPr>
                <w:rFonts w:ascii="Arial" w:hAnsi="Arial" w:cs="Arial"/>
                <w:color w:val="000000"/>
                <w:sz w:val="18"/>
                <w:szCs w:val="18"/>
              </w:rPr>
              <w:t>Suppliers of goods and services</w:t>
            </w:r>
          </w:p>
        </w:tc>
        <w:tc>
          <w:tcPr>
            <w:tcW w:w="6095" w:type="dxa"/>
          </w:tcPr>
          <w:p w:rsidR="003303E8" w:rsidRPr="0004765C" w:rsidRDefault="003303E8" w:rsidP="003303E8">
            <w:pPr>
              <w:spacing w:before="120" w:after="120"/>
              <w:rPr>
                <w:rFonts w:ascii="Arial" w:hAnsi="Arial" w:cs="Arial"/>
                <w:color w:val="000000"/>
                <w:sz w:val="18"/>
                <w:szCs w:val="18"/>
              </w:rPr>
            </w:pPr>
            <w:r>
              <w:rPr>
                <w:rFonts w:ascii="Arial" w:hAnsi="Arial" w:cs="Arial"/>
                <w:color w:val="000000"/>
                <w:sz w:val="18"/>
                <w:szCs w:val="18"/>
              </w:rPr>
              <w:t>Manage third-party contracts for external communications support, including induction and handover</w:t>
            </w:r>
            <w:r w:rsidR="00907B71">
              <w:rPr>
                <w:rFonts w:ascii="Arial" w:hAnsi="Arial" w:cs="Arial"/>
                <w:color w:val="000000"/>
                <w:sz w:val="18"/>
                <w:szCs w:val="18"/>
              </w:rPr>
              <w:t>.</w:t>
            </w:r>
          </w:p>
        </w:tc>
      </w:tr>
    </w:tbl>
    <w:p w:rsidR="003303E8" w:rsidRDefault="003303E8" w:rsidP="003303E8">
      <w:pPr>
        <w:spacing w:before="20" w:after="40" w:line="288" w:lineRule="auto"/>
        <w:jc w:val="both"/>
        <w:rPr>
          <w:rFonts w:ascii="Arial" w:hAnsi="Arial" w:cs="Arial"/>
          <w:b/>
          <w:sz w:val="18"/>
          <w:szCs w:val="18"/>
        </w:rPr>
      </w:pPr>
    </w:p>
    <w:p w:rsidR="007D7D84" w:rsidRDefault="007D7D84" w:rsidP="003303E8">
      <w:pPr>
        <w:spacing w:before="20" w:after="40" w:line="288" w:lineRule="auto"/>
        <w:jc w:val="both"/>
        <w:rPr>
          <w:rFonts w:ascii="Arial" w:hAnsi="Arial" w:cs="Arial"/>
          <w:b/>
          <w:sz w:val="18"/>
          <w:szCs w:val="18"/>
        </w:rPr>
      </w:pPr>
    </w:p>
    <w:p w:rsidR="003303E8" w:rsidRPr="003303E8" w:rsidRDefault="003303E8" w:rsidP="003303E8">
      <w:pPr>
        <w:pBdr>
          <w:bottom w:val="single" w:sz="4" w:space="1" w:color="auto"/>
        </w:pBdr>
        <w:spacing w:before="240" w:after="60"/>
        <w:outlineLvl w:val="6"/>
        <w:rPr>
          <w:rFonts w:ascii="Arial" w:hAnsi="Arial" w:cs="Arial"/>
          <w:b/>
          <w:sz w:val="18"/>
          <w:szCs w:val="18"/>
        </w:rPr>
      </w:pPr>
      <w:r w:rsidRPr="003303E8">
        <w:rPr>
          <w:rFonts w:ascii="Arial" w:hAnsi="Arial" w:cs="Arial"/>
          <w:b/>
          <w:sz w:val="18"/>
          <w:szCs w:val="18"/>
        </w:rPr>
        <w:t>SPECIAL REQUIREMENTS</w:t>
      </w:r>
    </w:p>
    <w:p w:rsidR="003303E8" w:rsidRPr="003303E8" w:rsidRDefault="003303E8" w:rsidP="003303E8">
      <w:pPr>
        <w:rPr>
          <w:rFonts w:ascii="Arial" w:hAnsi="Arial" w:cs="Arial"/>
          <w:sz w:val="18"/>
          <w:szCs w:val="18"/>
        </w:rPr>
      </w:pPr>
    </w:p>
    <w:p w:rsidR="003303E8" w:rsidRPr="003303E8" w:rsidRDefault="003303E8" w:rsidP="003303E8">
      <w:pPr>
        <w:tabs>
          <w:tab w:val="center" w:pos="4153"/>
          <w:tab w:val="right" w:pos="8306"/>
        </w:tabs>
        <w:rPr>
          <w:rFonts w:ascii="Arial" w:hAnsi="Arial" w:cs="Arial"/>
          <w:sz w:val="18"/>
          <w:szCs w:val="18"/>
        </w:rPr>
      </w:pPr>
      <w:r w:rsidRPr="003303E8">
        <w:rPr>
          <w:rFonts w:ascii="Arial" w:hAnsi="Arial" w:cs="Arial"/>
          <w:sz w:val="18"/>
          <w:szCs w:val="18"/>
        </w:rPr>
        <w:t xml:space="preserve">Travel will be required </w:t>
      </w:r>
      <w:r>
        <w:rPr>
          <w:rFonts w:ascii="Arial" w:hAnsi="Arial" w:cs="Arial"/>
          <w:sz w:val="18"/>
          <w:szCs w:val="18"/>
        </w:rPr>
        <w:t xml:space="preserve">to </w:t>
      </w:r>
      <w:r w:rsidRPr="003303E8">
        <w:rPr>
          <w:rFonts w:ascii="Arial" w:hAnsi="Arial" w:cs="Arial"/>
          <w:sz w:val="18"/>
          <w:szCs w:val="18"/>
        </w:rPr>
        <w:t xml:space="preserve">support the communication needs of our regional </w:t>
      </w:r>
      <w:r>
        <w:rPr>
          <w:rFonts w:ascii="Arial" w:hAnsi="Arial" w:cs="Arial"/>
          <w:sz w:val="18"/>
          <w:szCs w:val="18"/>
        </w:rPr>
        <w:t>teams</w:t>
      </w:r>
      <w:r w:rsidRPr="003303E8">
        <w:rPr>
          <w:rFonts w:ascii="Arial" w:hAnsi="Arial" w:cs="Arial"/>
          <w:sz w:val="18"/>
          <w:szCs w:val="18"/>
        </w:rPr>
        <w:t>.</w:t>
      </w:r>
    </w:p>
    <w:p w:rsidR="003303E8" w:rsidRPr="003303E8" w:rsidRDefault="003303E8" w:rsidP="003303E8">
      <w:pPr>
        <w:tabs>
          <w:tab w:val="center" w:pos="4153"/>
          <w:tab w:val="right" w:pos="8306"/>
        </w:tabs>
        <w:rPr>
          <w:rFonts w:ascii="Arial" w:hAnsi="Arial" w:cs="Arial"/>
          <w:sz w:val="18"/>
          <w:szCs w:val="18"/>
        </w:rPr>
      </w:pPr>
    </w:p>
    <w:p w:rsidR="003303E8" w:rsidRPr="003303E8" w:rsidRDefault="003303E8" w:rsidP="003303E8">
      <w:pPr>
        <w:tabs>
          <w:tab w:val="center" w:pos="4153"/>
          <w:tab w:val="right" w:pos="8306"/>
        </w:tabs>
        <w:rPr>
          <w:rFonts w:ascii="Arial" w:hAnsi="Arial" w:cs="Arial"/>
          <w:sz w:val="18"/>
          <w:szCs w:val="18"/>
        </w:rPr>
      </w:pPr>
      <w:r w:rsidRPr="003303E8">
        <w:rPr>
          <w:rFonts w:ascii="Arial" w:hAnsi="Arial" w:cs="Arial"/>
          <w:sz w:val="18"/>
          <w:szCs w:val="18"/>
        </w:rPr>
        <w:t>Work out of normal working hours will be required from time to time.</w:t>
      </w:r>
    </w:p>
    <w:p w:rsidR="003303E8" w:rsidRPr="003303E8" w:rsidRDefault="003303E8" w:rsidP="003303E8">
      <w:pPr>
        <w:spacing w:before="20" w:after="40" w:line="288" w:lineRule="auto"/>
        <w:jc w:val="both"/>
        <w:rPr>
          <w:rFonts w:ascii="Arial" w:hAnsi="Arial" w:cs="Arial"/>
          <w:b/>
          <w:sz w:val="18"/>
          <w:szCs w:val="18"/>
        </w:rPr>
      </w:pPr>
    </w:p>
    <w:p w:rsidR="0013145F" w:rsidRPr="004C41E2" w:rsidRDefault="0013145F" w:rsidP="002403E2">
      <w:pPr>
        <w:rPr>
          <w:rFonts w:ascii="Arial" w:hAnsi="Arial" w:cs="Arial"/>
          <w:sz w:val="18"/>
          <w:szCs w:val="18"/>
        </w:rPr>
      </w:pPr>
    </w:p>
    <w:p w:rsidR="00050434" w:rsidRPr="004C41E2" w:rsidRDefault="00050434" w:rsidP="00050434">
      <w:pPr>
        <w:pStyle w:val="Heading7"/>
        <w:pBdr>
          <w:bottom w:val="single" w:sz="4" w:space="1" w:color="auto"/>
        </w:pBdr>
        <w:rPr>
          <w:rFonts w:ascii="Arial" w:hAnsi="Arial" w:cs="Arial"/>
          <w:b/>
          <w:sz w:val="18"/>
          <w:szCs w:val="18"/>
        </w:rPr>
      </w:pPr>
      <w:r w:rsidRPr="004C41E2">
        <w:rPr>
          <w:rFonts w:ascii="Arial" w:hAnsi="Arial" w:cs="Arial"/>
          <w:b/>
          <w:sz w:val="18"/>
          <w:szCs w:val="18"/>
        </w:rPr>
        <w:t xml:space="preserve">DECISION MAKING AUTHORITY </w:t>
      </w:r>
    </w:p>
    <w:p w:rsidR="003303E8" w:rsidRDefault="003303E8" w:rsidP="003303E8">
      <w:pPr>
        <w:pStyle w:val="Heading7"/>
        <w:rPr>
          <w:rFonts w:ascii="Arial" w:hAnsi="Arial" w:cs="Arial"/>
          <w:sz w:val="18"/>
          <w:szCs w:val="18"/>
        </w:rPr>
      </w:pPr>
      <w:r>
        <w:rPr>
          <w:rFonts w:ascii="Arial" w:hAnsi="Arial" w:cs="Arial"/>
          <w:sz w:val="18"/>
          <w:szCs w:val="18"/>
        </w:rPr>
        <w:t xml:space="preserve">Support the </w:t>
      </w:r>
      <w:r w:rsidR="00816404">
        <w:rPr>
          <w:rFonts w:ascii="Arial" w:hAnsi="Arial" w:cs="Arial"/>
          <w:sz w:val="18"/>
          <w:szCs w:val="18"/>
        </w:rPr>
        <w:t>Communications Manager</w:t>
      </w:r>
      <w:r>
        <w:rPr>
          <w:rFonts w:ascii="Arial" w:hAnsi="Arial" w:cs="Arial"/>
          <w:sz w:val="18"/>
          <w:szCs w:val="18"/>
        </w:rPr>
        <w:t xml:space="preserve"> with budget management as agreed from time to time.</w:t>
      </w:r>
    </w:p>
    <w:sectPr w:rsidR="003303E8" w:rsidSect="006A5FF4">
      <w:headerReference w:type="default" r:id="rId9"/>
      <w:footerReference w:type="default" r:id="rId10"/>
      <w:pgSz w:w="11907" w:h="16840" w:code="9"/>
      <w:pgMar w:top="1440" w:right="1797"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87" w:rsidRDefault="00F57487">
      <w:r>
        <w:separator/>
      </w:r>
    </w:p>
  </w:endnote>
  <w:endnote w:type="continuationSeparator" w:id="0">
    <w:p w:rsidR="00F57487" w:rsidRDefault="00F5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F4" w:rsidRPr="00C75E46" w:rsidRDefault="00F57487">
    <w:pPr>
      <w:pStyle w:val="Footer"/>
      <w:rPr>
        <w:rFonts w:ascii="Arial" w:hAnsi="Arial" w:cs="Arial"/>
        <w:spacing w:val="2"/>
        <w:sz w:val="18"/>
        <w:szCs w:val="18"/>
      </w:rPr>
    </w:pPr>
  </w:p>
  <w:p w:rsidR="006A5FF4" w:rsidRPr="00C75E46" w:rsidRDefault="00F04DBC" w:rsidP="006A5FF4">
    <w:pPr>
      <w:pStyle w:val="Footer"/>
      <w:jc w:val="right"/>
      <w:rPr>
        <w:rFonts w:ascii="Arial" w:hAnsi="Arial" w:cs="Arial"/>
        <w:sz w:val="18"/>
        <w:szCs w:val="18"/>
      </w:rPr>
    </w:pPr>
    <w:r w:rsidRPr="00C75E46">
      <w:rPr>
        <w:rFonts w:ascii="Arial" w:hAnsi="Arial" w:cs="Arial"/>
        <w:sz w:val="18"/>
        <w:szCs w:val="18"/>
      </w:rPr>
      <w:t>Initial; ………  Initial; ………</w:t>
    </w:r>
  </w:p>
  <w:p w:rsidR="006A5FF4" w:rsidRPr="00C75E46" w:rsidRDefault="00F5748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87" w:rsidRDefault="00F57487">
      <w:r>
        <w:separator/>
      </w:r>
    </w:p>
  </w:footnote>
  <w:footnote w:type="continuationSeparator" w:id="0">
    <w:p w:rsidR="00F57487" w:rsidRDefault="00F5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F4" w:rsidRDefault="00A51C7E">
    <w:pPr>
      <w:pStyle w:val="Header"/>
    </w:pPr>
    <w:r>
      <w:rPr>
        <w:noProof/>
        <w:lang w:val="en-NZ" w:eastAsia="en-NZ"/>
      </w:rPr>
      <w:drawing>
        <wp:anchor distT="0" distB="0" distL="114300" distR="114300" simplePos="0" relativeHeight="251657728" behindDoc="1" locked="1" layoutInCell="1" allowOverlap="1">
          <wp:simplePos x="0" y="0"/>
          <wp:positionH relativeFrom="page">
            <wp:posOffset>281940</wp:posOffset>
          </wp:positionH>
          <wp:positionV relativeFrom="page">
            <wp:posOffset>281940</wp:posOffset>
          </wp:positionV>
          <wp:extent cx="6986270" cy="10174605"/>
          <wp:effectExtent l="0" t="0" r="5080" b="0"/>
          <wp:wrapNone/>
          <wp:docPr id="3" name="Picture 3"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C42"/>
    <w:multiLevelType w:val="hybridMultilevel"/>
    <w:tmpl w:val="7FA45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9729DF"/>
    <w:multiLevelType w:val="hybridMultilevel"/>
    <w:tmpl w:val="F88CC2FE"/>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start w:val="1"/>
      <w:numFmt w:val="bullet"/>
      <w:lvlText w:val=""/>
      <w:lvlJc w:val="left"/>
      <w:pPr>
        <w:ind w:left="1803" w:hanging="360"/>
      </w:pPr>
      <w:rPr>
        <w:rFonts w:ascii="Wingdings" w:hAnsi="Wingdings" w:hint="default"/>
      </w:rPr>
    </w:lvl>
    <w:lvl w:ilvl="3" w:tplc="14090001">
      <w:start w:val="1"/>
      <w:numFmt w:val="bullet"/>
      <w:lvlText w:val=""/>
      <w:lvlJc w:val="left"/>
      <w:pPr>
        <w:ind w:left="2523" w:hanging="360"/>
      </w:pPr>
      <w:rPr>
        <w:rFonts w:ascii="Symbol" w:hAnsi="Symbol" w:hint="default"/>
      </w:rPr>
    </w:lvl>
    <w:lvl w:ilvl="4" w:tplc="14090003">
      <w:start w:val="1"/>
      <w:numFmt w:val="bullet"/>
      <w:lvlText w:val="o"/>
      <w:lvlJc w:val="left"/>
      <w:pPr>
        <w:ind w:left="3243" w:hanging="360"/>
      </w:pPr>
      <w:rPr>
        <w:rFonts w:ascii="Courier New" w:hAnsi="Courier New" w:cs="Courier New" w:hint="default"/>
      </w:rPr>
    </w:lvl>
    <w:lvl w:ilvl="5" w:tplc="14090005">
      <w:start w:val="1"/>
      <w:numFmt w:val="bullet"/>
      <w:lvlText w:val=""/>
      <w:lvlJc w:val="left"/>
      <w:pPr>
        <w:ind w:left="3963" w:hanging="360"/>
      </w:pPr>
      <w:rPr>
        <w:rFonts w:ascii="Wingdings" w:hAnsi="Wingdings" w:hint="default"/>
      </w:rPr>
    </w:lvl>
    <w:lvl w:ilvl="6" w:tplc="14090001">
      <w:start w:val="1"/>
      <w:numFmt w:val="bullet"/>
      <w:lvlText w:val=""/>
      <w:lvlJc w:val="left"/>
      <w:pPr>
        <w:ind w:left="4683" w:hanging="360"/>
      </w:pPr>
      <w:rPr>
        <w:rFonts w:ascii="Symbol" w:hAnsi="Symbol" w:hint="default"/>
      </w:rPr>
    </w:lvl>
    <w:lvl w:ilvl="7" w:tplc="14090003">
      <w:start w:val="1"/>
      <w:numFmt w:val="bullet"/>
      <w:lvlText w:val="o"/>
      <w:lvlJc w:val="left"/>
      <w:pPr>
        <w:ind w:left="5403" w:hanging="360"/>
      </w:pPr>
      <w:rPr>
        <w:rFonts w:ascii="Courier New" w:hAnsi="Courier New" w:cs="Courier New" w:hint="default"/>
      </w:rPr>
    </w:lvl>
    <w:lvl w:ilvl="8" w:tplc="14090005">
      <w:start w:val="1"/>
      <w:numFmt w:val="bullet"/>
      <w:lvlText w:val=""/>
      <w:lvlJc w:val="left"/>
      <w:pPr>
        <w:ind w:left="6123" w:hanging="360"/>
      </w:pPr>
      <w:rPr>
        <w:rFonts w:ascii="Wingdings" w:hAnsi="Wingdings" w:hint="default"/>
      </w:rPr>
    </w:lvl>
  </w:abstractNum>
  <w:abstractNum w:abstractNumId="2" w15:restartNumberingAfterBreak="0">
    <w:nsid w:val="02A63BF6"/>
    <w:multiLevelType w:val="hybridMultilevel"/>
    <w:tmpl w:val="283E3D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BE1708E"/>
    <w:multiLevelType w:val="hybridMultilevel"/>
    <w:tmpl w:val="8EF603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D4C618E"/>
    <w:multiLevelType w:val="hybridMultilevel"/>
    <w:tmpl w:val="A3742F80"/>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start w:val="1"/>
      <w:numFmt w:val="bullet"/>
      <w:lvlText w:val=""/>
      <w:lvlJc w:val="left"/>
      <w:pPr>
        <w:ind w:left="1803" w:hanging="360"/>
      </w:pPr>
      <w:rPr>
        <w:rFonts w:ascii="Wingdings" w:hAnsi="Wingdings" w:hint="default"/>
      </w:rPr>
    </w:lvl>
    <w:lvl w:ilvl="3" w:tplc="14090001">
      <w:start w:val="1"/>
      <w:numFmt w:val="bullet"/>
      <w:lvlText w:val=""/>
      <w:lvlJc w:val="left"/>
      <w:pPr>
        <w:ind w:left="2523" w:hanging="360"/>
      </w:pPr>
      <w:rPr>
        <w:rFonts w:ascii="Symbol" w:hAnsi="Symbol" w:hint="default"/>
      </w:rPr>
    </w:lvl>
    <w:lvl w:ilvl="4" w:tplc="14090003">
      <w:start w:val="1"/>
      <w:numFmt w:val="bullet"/>
      <w:lvlText w:val="o"/>
      <w:lvlJc w:val="left"/>
      <w:pPr>
        <w:ind w:left="3243" w:hanging="360"/>
      </w:pPr>
      <w:rPr>
        <w:rFonts w:ascii="Courier New" w:hAnsi="Courier New" w:cs="Courier New" w:hint="default"/>
      </w:rPr>
    </w:lvl>
    <w:lvl w:ilvl="5" w:tplc="14090005">
      <w:start w:val="1"/>
      <w:numFmt w:val="bullet"/>
      <w:lvlText w:val=""/>
      <w:lvlJc w:val="left"/>
      <w:pPr>
        <w:ind w:left="3963" w:hanging="360"/>
      </w:pPr>
      <w:rPr>
        <w:rFonts w:ascii="Wingdings" w:hAnsi="Wingdings" w:hint="default"/>
      </w:rPr>
    </w:lvl>
    <w:lvl w:ilvl="6" w:tplc="14090001">
      <w:start w:val="1"/>
      <w:numFmt w:val="bullet"/>
      <w:lvlText w:val=""/>
      <w:lvlJc w:val="left"/>
      <w:pPr>
        <w:ind w:left="4683" w:hanging="360"/>
      </w:pPr>
      <w:rPr>
        <w:rFonts w:ascii="Symbol" w:hAnsi="Symbol" w:hint="default"/>
      </w:rPr>
    </w:lvl>
    <w:lvl w:ilvl="7" w:tplc="14090003">
      <w:start w:val="1"/>
      <w:numFmt w:val="bullet"/>
      <w:lvlText w:val="o"/>
      <w:lvlJc w:val="left"/>
      <w:pPr>
        <w:ind w:left="5403" w:hanging="360"/>
      </w:pPr>
      <w:rPr>
        <w:rFonts w:ascii="Courier New" w:hAnsi="Courier New" w:cs="Courier New" w:hint="default"/>
      </w:rPr>
    </w:lvl>
    <w:lvl w:ilvl="8" w:tplc="14090005">
      <w:start w:val="1"/>
      <w:numFmt w:val="bullet"/>
      <w:lvlText w:val=""/>
      <w:lvlJc w:val="left"/>
      <w:pPr>
        <w:ind w:left="6123" w:hanging="360"/>
      </w:pPr>
      <w:rPr>
        <w:rFonts w:ascii="Wingdings" w:hAnsi="Wingdings" w:hint="default"/>
      </w:rPr>
    </w:lvl>
  </w:abstractNum>
  <w:abstractNum w:abstractNumId="5"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0C1CCB"/>
    <w:multiLevelType w:val="hybridMultilevel"/>
    <w:tmpl w:val="83864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22B3350"/>
    <w:multiLevelType w:val="hybridMultilevel"/>
    <w:tmpl w:val="A45CE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434F37"/>
    <w:multiLevelType w:val="hybridMultilevel"/>
    <w:tmpl w:val="6C208D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1D5078"/>
    <w:multiLevelType w:val="hybridMultilevel"/>
    <w:tmpl w:val="C4D48BD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146B7B6B"/>
    <w:multiLevelType w:val="hybridMultilevel"/>
    <w:tmpl w:val="EFD0A836"/>
    <w:lvl w:ilvl="0" w:tplc="14090001">
      <w:start w:val="1"/>
      <w:numFmt w:val="bullet"/>
      <w:lvlText w:val=""/>
      <w:lvlJc w:val="left"/>
      <w:pPr>
        <w:ind w:left="-708" w:hanging="360"/>
      </w:pPr>
      <w:rPr>
        <w:rFonts w:ascii="Symbol" w:hAnsi="Symbol" w:hint="default"/>
      </w:rPr>
    </w:lvl>
    <w:lvl w:ilvl="1" w:tplc="14090003">
      <w:start w:val="1"/>
      <w:numFmt w:val="bullet"/>
      <w:lvlText w:val="o"/>
      <w:lvlJc w:val="left"/>
      <w:pPr>
        <w:ind w:left="12" w:hanging="360"/>
      </w:pPr>
      <w:rPr>
        <w:rFonts w:ascii="Courier New" w:hAnsi="Courier New" w:cs="Courier New" w:hint="default"/>
      </w:rPr>
    </w:lvl>
    <w:lvl w:ilvl="2" w:tplc="14090005">
      <w:start w:val="1"/>
      <w:numFmt w:val="bullet"/>
      <w:lvlText w:val=""/>
      <w:lvlJc w:val="left"/>
      <w:pPr>
        <w:ind w:left="732" w:hanging="360"/>
      </w:pPr>
      <w:rPr>
        <w:rFonts w:ascii="Wingdings" w:hAnsi="Wingdings" w:hint="default"/>
      </w:rPr>
    </w:lvl>
    <w:lvl w:ilvl="3" w:tplc="14090001">
      <w:start w:val="1"/>
      <w:numFmt w:val="bullet"/>
      <w:lvlText w:val=""/>
      <w:lvlJc w:val="left"/>
      <w:pPr>
        <w:ind w:left="1452" w:hanging="360"/>
      </w:pPr>
      <w:rPr>
        <w:rFonts w:ascii="Symbol" w:hAnsi="Symbol" w:hint="default"/>
      </w:rPr>
    </w:lvl>
    <w:lvl w:ilvl="4" w:tplc="14090003">
      <w:start w:val="1"/>
      <w:numFmt w:val="bullet"/>
      <w:lvlText w:val="o"/>
      <w:lvlJc w:val="left"/>
      <w:pPr>
        <w:ind w:left="2172" w:hanging="360"/>
      </w:pPr>
      <w:rPr>
        <w:rFonts w:ascii="Courier New" w:hAnsi="Courier New" w:cs="Courier New" w:hint="default"/>
      </w:rPr>
    </w:lvl>
    <w:lvl w:ilvl="5" w:tplc="14090005">
      <w:start w:val="1"/>
      <w:numFmt w:val="bullet"/>
      <w:lvlText w:val=""/>
      <w:lvlJc w:val="left"/>
      <w:pPr>
        <w:ind w:left="2892" w:hanging="360"/>
      </w:pPr>
      <w:rPr>
        <w:rFonts w:ascii="Wingdings" w:hAnsi="Wingdings" w:hint="default"/>
      </w:rPr>
    </w:lvl>
    <w:lvl w:ilvl="6" w:tplc="14090001">
      <w:start w:val="1"/>
      <w:numFmt w:val="bullet"/>
      <w:lvlText w:val=""/>
      <w:lvlJc w:val="left"/>
      <w:pPr>
        <w:ind w:left="3612" w:hanging="360"/>
      </w:pPr>
      <w:rPr>
        <w:rFonts w:ascii="Symbol" w:hAnsi="Symbol" w:hint="default"/>
      </w:rPr>
    </w:lvl>
    <w:lvl w:ilvl="7" w:tplc="14090003">
      <w:start w:val="1"/>
      <w:numFmt w:val="bullet"/>
      <w:lvlText w:val="o"/>
      <w:lvlJc w:val="left"/>
      <w:pPr>
        <w:ind w:left="4332" w:hanging="360"/>
      </w:pPr>
      <w:rPr>
        <w:rFonts w:ascii="Courier New" w:hAnsi="Courier New" w:cs="Courier New" w:hint="default"/>
      </w:rPr>
    </w:lvl>
    <w:lvl w:ilvl="8" w:tplc="14090005">
      <w:start w:val="1"/>
      <w:numFmt w:val="bullet"/>
      <w:lvlText w:val=""/>
      <w:lvlJc w:val="left"/>
      <w:pPr>
        <w:ind w:left="5052" w:hanging="360"/>
      </w:pPr>
      <w:rPr>
        <w:rFonts w:ascii="Wingdings" w:hAnsi="Wingdings" w:hint="default"/>
      </w:rPr>
    </w:lvl>
  </w:abstractNum>
  <w:abstractNum w:abstractNumId="11" w15:restartNumberingAfterBreak="0">
    <w:nsid w:val="154705BC"/>
    <w:multiLevelType w:val="hybridMultilevel"/>
    <w:tmpl w:val="AFB8C84E"/>
    <w:lvl w:ilvl="0" w:tplc="A088F0B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84664B9"/>
    <w:multiLevelType w:val="hybridMultilevel"/>
    <w:tmpl w:val="C2F015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9B44FF8"/>
    <w:multiLevelType w:val="hybridMultilevel"/>
    <w:tmpl w:val="38DA71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A1F3C3C"/>
    <w:multiLevelType w:val="hybridMultilevel"/>
    <w:tmpl w:val="10F849E4"/>
    <w:lvl w:ilvl="0" w:tplc="14090001">
      <w:start w:val="1"/>
      <w:numFmt w:val="bullet"/>
      <w:lvlText w:val=""/>
      <w:lvlJc w:val="left"/>
      <w:pPr>
        <w:ind w:left="360" w:hanging="360"/>
      </w:pPr>
      <w:rPr>
        <w:rFonts w:ascii="Symbol" w:hAnsi="Symbol" w:hint="default"/>
      </w:rPr>
    </w:lvl>
    <w:lvl w:ilvl="1" w:tplc="2986597C">
      <w:numFmt w:val="bullet"/>
      <w:lvlText w:val="•"/>
      <w:lvlJc w:val="left"/>
      <w:pPr>
        <w:ind w:left="1440" w:hanging="720"/>
      </w:pPr>
      <w:rPr>
        <w:rFonts w:ascii="Arial" w:eastAsia="Times"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ACE0726"/>
    <w:multiLevelType w:val="hybridMultilevel"/>
    <w:tmpl w:val="BDB681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1AE3299A"/>
    <w:multiLevelType w:val="hybridMultilevel"/>
    <w:tmpl w:val="69DA37B6"/>
    <w:lvl w:ilvl="0" w:tplc="FFFFFFFF">
      <w:start w:val="1"/>
      <w:numFmt w:val="bullet"/>
      <w:pStyle w:val="HR-BulletList"/>
      <w:lvlText w:val=""/>
      <w:lvlJc w:val="left"/>
      <w:pPr>
        <w:tabs>
          <w:tab w:val="num" w:pos="2121"/>
        </w:tabs>
        <w:ind w:left="2101" w:hanging="340"/>
      </w:pPr>
      <w:rPr>
        <w:rFonts w:ascii="Symbol" w:hAnsi="Symbol" w:hint="default"/>
      </w:rPr>
    </w:lvl>
    <w:lvl w:ilvl="1" w:tplc="FFFFFFFF">
      <w:start w:val="1"/>
      <w:numFmt w:val="bullet"/>
      <w:lvlText w:val="o"/>
      <w:lvlJc w:val="left"/>
      <w:pPr>
        <w:tabs>
          <w:tab w:val="num" w:pos="3144"/>
        </w:tabs>
        <w:ind w:left="3144" w:hanging="360"/>
      </w:pPr>
      <w:rPr>
        <w:rFonts w:ascii="Courier New" w:hAnsi="Courier New" w:cs="Times New Roman" w:hint="default"/>
      </w:rPr>
    </w:lvl>
    <w:lvl w:ilvl="2" w:tplc="FFFFFFFF">
      <w:start w:val="1"/>
      <w:numFmt w:val="bullet"/>
      <w:lvlText w:val=""/>
      <w:lvlJc w:val="left"/>
      <w:pPr>
        <w:tabs>
          <w:tab w:val="num" w:pos="3864"/>
        </w:tabs>
        <w:ind w:left="3864" w:hanging="360"/>
      </w:pPr>
      <w:rPr>
        <w:rFonts w:ascii="Wingdings" w:hAnsi="Wingdings" w:hint="default"/>
      </w:rPr>
    </w:lvl>
    <w:lvl w:ilvl="3" w:tplc="FFFFFFFF">
      <w:start w:val="1"/>
      <w:numFmt w:val="bullet"/>
      <w:lvlText w:val=""/>
      <w:lvlJc w:val="left"/>
      <w:pPr>
        <w:tabs>
          <w:tab w:val="num" w:pos="4584"/>
        </w:tabs>
        <w:ind w:left="4584" w:hanging="360"/>
      </w:pPr>
      <w:rPr>
        <w:rFonts w:ascii="Symbol" w:hAnsi="Symbol" w:hint="default"/>
      </w:rPr>
    </w:lvl>
    <w:lvl w:ilvl="4" w:tplc="FFFFFFFF">
      <w:start w:val="1"/>
      <w:numFmt w:val="bullet"/>
      <w:lvlText w:val="o"/>
      <w:lvlJc w:val="left"/>
      <w:pPr>
        <w:tabs>
          <w:tab w:val="num" w:pos="5304"/>
        </w:tabs>
        <w:ind w:left="5304" w:hanging="360"/>
      </w:pPr>
      <w:rPr>
        <w:rFonts w:ascii="Courier New" w:hAnsi="Courier New" w:cs="Times New Roman" w:hint="default"/>
      </w:rPr>
    </w:lvl>
    <w:lvl w:ilvl="5" w:tplc="FFFFFFFF">
      <w:start w:val="1"/>
      <w:numFmt w:val="bullet"/>
      <w:lvlText w:val=""/>
      <w:lvlJc w:val="left"/>
      <w:pPr>
        <w:tabs>
          <w:tab w:val="num" w:pos="6024"/>
        </w:tabs>
        <w:ind w:left="6024" w:hanging="360"/>
      </w:pPr>
      <w:rPr>
        <w:rFonts w:ascii="Wingdings" w:hAnsi="Wingdings" w:hint="default"/>
      </w:rPr>
    </w:lvl>
    <w:lvl w:ilvl="6" w:tplc="FFFFFFFF">
      <w:start w:val="1"/>
      <w:numFmt w:val="bullet"/>
      <w:lvlText w:val=""/>
      <w:lvlJc w:val="left"/>
      <w:pPr>
        <w:tabs>
          <w:tab w:val="num" w:pos="6744"/>
        </w:tabs>
        <w:ind w:left="6744" w:hanging="360"/>
      </w:pPr>
      <w:rPr>
        <w:rFonts w:ascii="Symbol" w:hAnsi="Symbol" w:hint="default"/>
      </w:rPr>
    </w:lvl>
    <w:lvl w:ilvl="7" w:tplc="FFFFFFFF">
      <w:start w:val="1"/>
      <w:numFmt w:val="bullet"/>
      <w:lvlText w:val="o"/>
      <w:lvlJc w:val="left"/>
      <w:pPr>
        <w:tabs>
          <w:tab w:val="num" w:pos="7464"/>
        </w:tabs>
        <w:ind w:left="7464" w:hanging="360"/>
      </w:pPr>
      <w:rPr>
        <w:rFonts w:ascii="Courier New" w:hAnsi="Courier New" w:cs="Times New Roman" w:hint="default"/>
      </w:rPr>
    </w:lvl>
    <w:lvl w:ilvl="8" w:tplc="FFFFFFFF">
      <w:start w:val="1"/>
      <w:numFmt w:val="bullet"/>
      <w:lvlText w:val=""/>
      <w:lvlJc w:val="left"/>
      <w:pPr>
        <w:tabs>
          <w:tab w:val="num" w:pos="8184"/>
        </w:tabs>
        <w:ind w:left="8184" w:hanging="360"/>
      </w:pPr>
      <w:rPr>
        <w:rFonts w:ascii="Wingdings" w:hAnsi="Wingdings" w:hint="default"/>
      </w:rPr>
    </w:lvl>
  </w:abstractNum>
  <w:abstractNum w:abstractNumId="17" w15:restartNumberingAfterBreak="0">
    <w:nsid w:val="22C7745B"/>
    <w:multiLevelType w:val="hybridMultilevel"/>
    <w:tmpl w:val="15140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9026F1A"/>
    <w:multiLevelType w:val="hybridMultilevel"/>
    <w:tmpl w:val="0082F6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C0D36CB"/>
    <w:multiLevelType w:val="hybridMultilevel"/>
    <w:tmpl w:val="3B349FA4"/>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914013"/>
    <w:multiLevelType w:val="hybridMultilevel"/>
    <w:tmpl w:val="433832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09E569B"/>
    <w:multiLevelType w:val="hybridMultilevel"/>
    <w:tmpl w:val="ED489DE2"/>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2" w15:restartNumberingAfterBreak="0">
    <w:nsid w:val="30DB7F04"/>
    <w:multiLevelType w:val="hybridMultilevel"/>
    <w:tmpl w:val="14E2A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99402B"/>
    <w:multiLevelType w:val="hybridMultilevel"/>
    <w:tmpl w:val="69A42E2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4" w15:restartNumberingAfterBreak="0">
    <w:nsid w:val="451C18C3"/>
    <w:multiLevelType w:val="hybridMultilevel"/>
    <w:tmpl w:val="22E0359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5" w15:restartNumberingAfterBreak="0">
    <w:nsid w:val="455C2842"/>
    <w:multiLevelType w:val="hybridMultilevel"/>
    <w:tmpl w:val="67209214"/>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6" w15:restartNumberingAfterBreak="0">
    <w:nsid w:val="4FBF1510"/>
    <w:multiLevelType w:val="hybridMultilevel"/>
    <w:tmpl w:val="785A9BEC"/>
    <w:lvl w:ilvl="0" w:tplc="1B1A0FE4">
      <w:start w:val="1"/>
      <w:numFmt w:val="bullet"/>
      <w:lvlText w:val=""/>
      <w:lvlJc w:val="left"/>
      <w:pPr>
        <w:tabs>
          <w:tab w:val="num" w:pos="720"/>
        </w:tabs>
        <w:ind w:left="720" w:hanging="360"/>
      </w:pPr>
      <w:rPr>
        <w:rFonts w:ascii="Wingdings" w:hAnsi="Wingdings" w:hint="default"/>
      </w:rPr>
    </w:lvl>
    <w:lvl w:ilvl="1" w:tplc="DFC66880" w:tentative="1">
      <w:start w:val="1"/>
      <w:numFmt w:val="bullet"/>
      <w:lvlText w:val=""/>
      <w:lvlJc w:val="left"/>
      <w:pPr>
        <w:tabs>
          <w:tab w:val="num" w:pos="1440"/>
        </w:tabs>
        <w:ind w:left="1440" w:hanging="360"/>
      </w:pPr>
      <w:rPr>
        <w:rFonts w:ascii="Wingdings" w:hAnsi="Wingdings" w:hint="default"/>
      </w:rPr>
    </w:lvl>
    <w:lvl w:ilvl="2" w:tplc="69B47FC4" w:tentative="1">
      <w:start w:val="1"/>
      <w:numFmt w:val="bullet"/>
      <w:lvlText w:val=""/>
      <w:lvlJc w:val="left"/>
      <w:pPr>
        <w:tabs>
          <w:tab w:val="num" w:pos="2160"/>
        </w:tabs>
        <w:ind w:left="2160" w:hanging="360"/>
      </w:pPr>
      <w:rPr>
        <w:rFonts w:ascii="Wingdings" w:hAnsi="Wingdings" w:hint="default"/>
      </w:rPr>
    </w:lvl>
    <w:lvl w:ilvl="3" w:tplc="0EFE82B4" w:tentative="1">
      <w:start w:val="1"/>
      <w:numFmt w:val="bullet"/>
      <w:lvlText w:val=""/>
      <w:lvlJc w:val="left"/>
      <w:pPr>
        <w:tabs>
          <w:tab w:val="num" w:pos="2880"/>
        </w:tabs>
        <w:ind w:left="2880" w:hanging="360"/>
      </w:pPr>
      <w:rPr>
        <w:rFonts w:ascii="Wingdings" w:hAnsi="Wingdings" w:hint="default"/>
      </w:rPr>
    </w:lvl>
    <w:lvl w:ilvl="4" w:tplc="D18ED726" w:tentative="1">
      <w:start w:val="1"/>
      <w:numFmt w:val="bullet"/>
      <w:lvlText w:val=""/>
      <w:lvlJc w:val="left"/>
      <w:pPr>
        <w:tabs>
          <w:tab w:val="num" w:pos="3600"/>
        </w:tabs>
        <w:ind w:left="3600" w:hanging="360"/>
      </w:pPr>
      <w:rPr>
        <w:rFonts w:ascii="Wingdings" w:hAnsi="Wingdings" w:hint="default"/>
      </w:rPr>
    </w:lvl>
    <w:lvl w:ilvl="5" w:tplc="4920B9C2" w:tentative="1">
      <w:start w:val="1"/>
      <w:numFmt w:val="bullet"/>
      <w:lvlText w:val=""/>
      <w:lvlJc w:val="left"/>
      <w:pPr>
        <w:tabs>
          <w:tab w:val="num" w:pos="4320"/>
        </w:tabs>
        <w:ind w:left="4320" w:hanging="360"/>
      </w:pPr>
      <w:rPr>
        <w:rFonts w:ascii="Wingdings" w:hAnsi="Wingdings" w:hint="default"/>
      </w:rPr>
    </w:lvl>
    <w:lvl w:ilvl="6" w:tplc="C7EE776C" w:tentative="1">
      <w:start w:val="1"/>
      <w:numFmt w:val="bullet"/>
      <w:lvlText w:val=""/>
      <w:lvlJc w:val="left"/>
      <w:pPr>
        <w:tabs>
          <w:tab w:val="num" w:pos="5040"/>
        </w:tabs>
        <w:ind w:left="5040" w:hanging="360"/>
      </w:pPr>
      <w:rPr>
        <w:rFonts w:ascii="Wingdings" w:hAnsi="Wingdings" w:hint="default"/>
      </w:rPr>
    </w:lvl>
    <w:lvl w:ilvl="7" w:tplc="C57491D4" w:tentative="1">
      <w:start w:val="1"/>
      <w:numFmt w:val="bullet"/>
      <w:lvlText w:val=""/>
      <w:lvlJc w:val="left"/>
      <w:pPr>
        <w:tabs>
          <w:tab w:val="num" w:pos="5760"/>
        </w:tabs>
        <w:ind w:left="5760" w:hanging="360"/>
      </w:pPr>
      <w:rPr>
        <w:rFonts w:ascii="Wingdings" w:hAnsi="Wingdings" w:hint="default"/>
      </w:rPr>
    </w:lvl>
    <w:lvl w:ilvl="8" w:tplc="DC6234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6401D"/>
    <w:multiLevelType w:val="hybridMultilevel"/>
    <w:tmpl w:val="AAC02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AC7668"/>
    <w:multiLevelType w:val="hybridMultilevel"/>
    <w:tmpl w:val="7E3683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5AC393A"/>
    <w:multiLevelType w:val="hybridMultilevel"/>
    <w:tmpl w:val="39A4CC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2980501"/>
    <w:multiLevelType w:val="hybridMultilevel"/>
    <w:tmpl w:val="2DAEB0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3" w15:restartNumberingAfterBreak="0">
    <w:nsid w:val="7658600E"/>
    <w:multiLevelType w:val="multilevel"/>
    <w:tmpl w:val="6904532C"/>
    <w:lvl w:ilvl="0">
      <w:start w:val="1"/>
      <w:numFmt w:val="bullet"/>
      <w:lvlText w:val=""/>
      <w:lvlJc w:val="left"/>
      <w:pPr>
        <w:tabs>
          <w:tab w:val="num" w:pos="39"/>
        </w:tabs>
        <w:ind w:left="39" w:hanging="360"/>
      </w:pPr>
      <w:rPr>
        <w:rFonts w:ascii="Symbol" w:hAnsi="Symbol" w:hint="default"/>
        <w:sz w:val="20"/>
      </w:rPr>
    </w:lvl>
    <w:lvl w:ilvl="1">
      <w:start w:val="1"/>
      <w:numFmt w:val="bullet"/>
      <w:lvlText w:val=""/>
      <w:lvlJc w:val="left"/>
      <w:pPr>
        <w:tabs>
          <w:tab w:val="num" w:pos="759"/>
        </w:tabs>
        <w:ind w:left="759" w:hanging="360"/>
      </w:pPr>
      <w:rPr>
        <w:rFonts w:ascii="Symbol" w:hAnsi="Symbol" w:hint="default"/>
        <w:sz w:val="20"/>
      </w:rPr>
    </w:lvl>
    <w:lvl w:ilvl="2">
      <w:start w:val="1"/>
      <w:numFmt w:val="bullet"/>
      <w:lvlText w:val=""/>
      <w:lvlJc w:val="left"/>
      <w:pPr>
        <w:tabs>
          <w:tab w:val="num" w:pos="1479"/>
        </w:tabs>
        <w:ind w:left="1479" w:hanging="360"/>
      </w:pPr>
      <w:rPr>
        <w:rFonts w:ascii="Symbol" w:hAnsi="Symbol" w:hint="default"/>
        <w:sz w:val="20"/>
      </w:rPr>
    </w:lvl>
    <w:lvl w:ilvl="3">
      <w:start w:val="1"/>
      <w:numFmt w:val="bullet"/>
      <w:lvlText w:val=""/>
      <w:lvlJc w:val="left"/>
      <w:pPr>
        <w:tabs>
          <w:tab w:val="num" w:pos="2199"/>
        </w:tabs>
        <w:ind w:left="2199" w:hanging="360"/>
      </w:pPr>
      <w:rPr>
        <w:rFonts w:ascii="Symbol" w:hAnsi="Symbol" w:hint="default"/>
        <w:sz w:val="20"/>
      </w:rPr>
    </w:lvl>
    <w:lvl w:ilvl="4">
      <w:start w:val="1"/>
      <w:numFmt w:val="bullet"/>
      <w:lvlText w:val=""/>
      <w:lvlJc w:val="left"/>
      <w:pPr>
        <w:tabs>
          <w:tab w:val="num" w:pos="2919"/>
        </w:tabs>
        <w:ind w:left="2919" w:hanging="360"/>
      </w:pPr>
      <w:rPr>
        <w:rFonts w:ascii="Symbol" w:hAnsi="Symbol" w:hint="default"/>
        <w:sz w:val="20"/>
      </w:rPr>
    </w:lvl>
    <w:lvl w:ilvl="5">
      <w:start w:val="1"/>
      <w:numFmt w:val="bullet"/>
      <w:lvlText w:val=""/>
      <w:lvlJc w:val="left"/>
      <w:pPr>
        <w:tabs>
          <w:tab w:val="num" w:pos="3639"/>
        </w:tabs>
        <w:ind w:left="3639" w:hanging="360"/>
      </w:pPr>
      <w:rPr>
        <w:rFonts w:ascii="Symbol" w:hAnsi="Symbol" w:hint="default"/>
        <w:sz w:val="20"/>
      </w:rPr>
    </w:lvl>
    <w:lvl w:ilvl="6">
      <w:start w:val="1"/>
      <w:numFmt w:val="bullet"/>
      <w:lvlText w:val=""/>
      <w:lvlJc w:val="left"/>
      <w:pPr>
        <w:tabs>
          <w:tab w:val="num" w:pos="4359"/>
        </w:tabs>
        <w:ind w:left="4359" w:hanging="360"/>
      </w:pPr>
      <w:rPr>
        <w:rFonts w:ascii="Symbol" w:hAnsi="Symbol" w:hint="default"/>
        <w:sz w:val="20"/>
      </w:rPr>
    </w:lvl>
    <w:lvl w:ilvl="7">
      <w:start w:val="1"/>
      <w:numFmt w:val="bullet"/>
      <w:lvlText w:val=""/>
      <w:lvlJc w:val="left"/>
      <w:pPr>
        <w:tabs>
          <w:tab w:val="num" w:pos="5079"/>
        </w:tabs>
        <w:ind w:left="5079" w:hanging="360"/>
      </w:pPr>
      <w:rPr>
        <w:rFonts w:ascii="Symbol" w:hAnsi="Symbol" w:hint="default"/>
        <w:sz w:val="20"/>
      </w:rPr>
    </w:lvl>
    <w:lvl w:ilvl="8">
      <w:start w:val="1"/>
      <w:numFmt w:val="bullet"/>
      <w:lvlText w:val=""/>
      <w:lvlJc w:val="left"/>
      <w:pPr>
        <w:tabs>
          <w:tab w:val="num" w:pos="5799"/>
        </w:tabs>
        <w:ind w:left="5799" w:hanging="360"/>
      </w:pPr>
      <w:rPr>
        <w:rFonts w:ascii="Symbol" w:hAnsi="Symbol" w:hint="default"/>
        <w:sz w:val="20"/>
      </w:rPr>
    </w:lvl>
  </w:abstractNum>
  <w:abstractNum w:abstractNumId="34" w15:restartNumberingAfterBreak="0">
    <w:nsid w:val="7BA4181B"/>
    <w:multiLevelType w:val="hybridMultilevel"/>
    <w:tmpl w:val="0AD27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12"/>
  </w:num>
  <w:num w:numId="5">
    <w:abstractNumId w:val="29"/>
  </w:num>
  <w:num w:numId="6">
    <w:abstractNumId w:val="14"/>
  </w:num>
  <w:num w:numId="7">
    <w:abstractNumId w:val="19"/>
  </w:num>
  <w:num w:numId="8">
    <w:abstractNumId w:val="30"/>
  </w:num>
  <w:num w:numId="9">
    <w:abstractNumId w:val="31"/>
  </w:num>
  <w:num w:numId="10">
    <w:abstractNumId w:val="26"/>
  </w:num>
  <w:num w:numId="11">
    <w:abstractNumId w:val="16"/>
  </w:num>
  <w:num w:numId="12">
    <w:abstractNumId w:val="33"/>
  </w:num>
  <w:num w:numId="13">
    <w:abstractNumId w:val="23"/>
  </w:num>
  <w:num w:numId="14">
    <w:abstractNumId w:val="21"/>
  </w:num>
  <w:num w:numId="15">
    <w:abstractNumId w:val="24"/>
  </w:num>
  <w:num w:numId="16">
    <w:abstractNumId w:val="25"/>
  </w:num>
  <w:num w:numId="17">
    <w:abstractNumId w:val="11"/>
  </w:num>
  <w:num w:numId="18">
    <w:abstractNumId w:val="5"/>
  </w:num>
  <w:num w:numId="19">
    <w:abstractNumId w:val="10"/>
  </w:num>
  <w:num w:numId="20">
    <w:abstractNumId w:val="13"/>
  </w:num>
  <w:num w:numId="21">
    <w:abstractNumId w:val="0"/>
  </w:num>
  <w:num w:numId="22">
    <w:abstractNumId w:val="28"/>
  </w:num>
  <w:num w:numId="23">
    <w:abstractNumId w:val="2"/>
  </w:num>
  <w:num w:numId="24">
    <w:abstractNumId w:val="34"/>
  </w:num>
  <w:num w:numId="25">
    <w:abstractNumId w:val="16"/>
  </w:num>
  <w:num w:numId="26">
    <w:abstractNumId w:val="15"/>
  </w:num>
  <w:num w:numId="27">
    <w:abstractNumId w:val="3"/>
  </w:num>
  <w:num w:numId="28">
    <w:abstractNumId w:val="22"/>
  </w:num>
  <w:num w:numId="29">
    <w:abstractNumId w:val="8"/>
  </w:num>
  <w:num w:numId="30">
    <w:abstractNumId w:val="7"/>
  </w:num>
  <w:num w:numId="31">
    <w:abstractNumId w:val="27"/>
  </w:num>
  <w:num w:numId="32">
    <w:abstractNumId w:val="6"/>
  </w:num>
  <w:num w:numId="33">
    <w:abstractNumId w:val="18"/>
  </w:num>
  <w:num w:numId="34">
    <w:abstractNumId w:val="32"/>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BC"/>
    <w:rsid w:val="00016C0C"/>
    <w:rsid w:val="0002239F"/>
    <w:rsid w:val="00035ADD"/>
    <w:rsid w:val="0004382B"/>
    <w:rsid w:val="00050434"/>
    <w:rsid w:val="00060CCD"/>
    <w:rsid w:val="00064E85"/>
    <w:rsid w:val="00065EBC"/>
    <w:rsid w:val="00066FC1"/>
    <w:rsid w:val="00080ECD"/>
    <w:rsid w:val="00084520"/>
    <w:rsid w:val="000B391F"/>
    <w:rsid w:val="000C0A2B"/>
    <w:rsid w:val="000C4D14"/>
    <w:rsid w:val="000D1CE7"/>
    <w:rsid w:val="000E6E64"/>
    <w:rsid w:val="001073A9"/>
    <w:rsid w:val="00114CD5"/>
    <w:rsid w:val="0013145F"/>
    <w:rsid w:val="0013371B"/>
    <w:rsid w:val="001439C1"/>
    <w:rsid w:val="0015596C"/>
    <w:rsid w:val="00160188"/>
    <w:rsid w:val="001706E0"/>
    <w:rsid w:val="00176832"/>
    <w:rsid w:val="00182E4B"/>
    <w:rsid w:val="001A0B08"/>
    <w:rsid w:val="001A1C3A"/>
    <w:rsid w:val="001A361B"/>
    <w:rsid w:val="001B26B8"/>
    <w:rsid w:val="001B52EC"/>
    <w:rsid w:val="001B58CF"/>
    <w:rsid w:val="001B5CEA"/>
    <w:rsid w:val="001C039B"/>
    <w:rsid w:val="001C42BB"/>
    <w:rsid w:val="001C6587"/>
    <w:rsid w:val="001C711A"/>
    <w:rsid w:val="001D56A9"/>
    <w:rsid w:val="001D5912"/>
    <w:rsid w:val="001E6753"/>
    <w:rsid w:val="00221BAA"/>
    <w:rsid w:val="00222189"/>
    <w:rsid w:val="002257F8"/>
    <w:rsid w:val="002403E2"/>
    <w:rsid w:val="00257FBD"/>
    <w:rsid w:val="0027099F"/>
    <w:rsid w:val="00290B1B"/>
    <w:rsid w:val="002918EA"/>
    <w:rsid w:val="002940BB"/>
    <w:rsid w:val="002A04B3"/>
    <w:rsid w:val="002A52A5"/>
    <w:rsid w:val="002A7517"/>
    <w:rsid w:val="002B720B"/>
    <w:rsid w:val="002C1F1F"/>
    <w:rsid w:val="002C606D"/>
    <w:rsid w:val="002C7B80"/>
    <w:rsid w:val="002D5D1F"/>
    <w:rsid w:val="002E034F"/>
    <w:rsid w:val="002E3949"/>
    <w:rsid w:val="002F1D58"/>
    <w:rsid w:val="002F7BED"/>
    <w:rsid w:val="00301C7F"/>
    <w:rsid w:val="00306012"/>
    <w:rsid w:val="00306FAB"/>
    <w:rsid w:val="003150AE"/>
    <w:rsid w:val="00321019"/>
    <w:rsid w:val="00321E0A"/>
    <w:rsid w:val="003303E8"/>
    <w:rsid w:val="00336FDF"/>
    <w:rsid w:val="00336FEF"/>
    <w:rsid w:val="00342E0F"/>
    <w:rsid w:val="00351189"/>
    <w:rsid w:val="0035185B"/>
    <w:rsid w:val="00356EB3"/>
    <w:rsid w:val="00370782"/>
    <w:rsid w:val="00371EB7"/>
    <w:rsid w:val="0037387C"/>
    <w:rsid w:val="00373BE8"/>
    <w:rsid w:val="003775DD"/>
    <w:rsid w:val="00377C24"/>
    <w:rsid w:val="00396B4B"/>
    <w:rsid w:val="003975CC"/>
    <w:rsid w:val="003A1650"/>
    <w:rsid w:val="003B00CF"/>
    <w:rsid w:val="003B0895"/>
    <w:rsid w:val="003B109F"/>
    <w:rsid w:val="003B3889"/>
    <w:rsid w:val="003B7356"/>
    <w:rsid w:val="003B7A4F"/>
    <w:rsid w:val="003C467C"/>
    <w:rsid w:val="003C6F33"/>
    <w:rsid w:val="003D0ACE"/>
    <w:rsid w:val="003D31AD"/>
    <w:rsid w:val="003D5C25"/>
    <w:rsid w:val="003D7945"/>
    <w:rsid w:val="003E2605"/>
    <w:rsid w:val="003F148E"/>
    <w:rsid w:val="003F6AB4"/>
    <w:rsid w:val="00402C87"/>
    <w:rsid w:val="004171C9"/>
    <w:rsid w:val="00440B96"/>
    <w:rsid w:val="00441BBC"/>
    <w:rsid w:val="00444863"/>
    <w:rsid w:val="0045011F"/>
    <w:rsid w:val="004519A7"/>
    <w:rsid w:val="0046268B"/>
    <w:rsid w:val="00465F7B"/>
    <w:rsid w:val="00484D56"/>
    <w:rsid w:val="00486867"/>
    <w:rsid w:val="004879FC"/>
    <w:rsid w:val="00490263"/>
    <w:rsid w:val="00493840"/>
    <w:rsid w:val="004A1881"/>
    <w:rsid w:val="004B0DA9"/>
    <w:rsid w:val="004B2C38"/>
    <w:rsid w:val="004B35B8"/>
    <w:rsid w:val="004B5E24"/>
    <w:rsid w:val="004C1C0F"/>
    <w:rsid w:val="004C41E2"/>
    <w:rsid w:val="004C5714"/>
    <w:rsid w:val="004E1DA0"/>
    <w:rsid w:val="004F1AA8"/>
    <w:rsid w:val="004F309D"/>
    <w:rsid w:val="004F7A83"/>
    <w:rsid w:val="00501EC2"/>
    <w:rsid w:val="00501F3D"/>
    <w:rsid w:val="00507419"/>
    <w:rsid w:val="00512088"/>
    <w:rsid w:val="00512918"/>
    <w:rsid w:val="00515BEE"/>
    <w:rsid w:val="00524126"/>
    <w:rsid w:val="00525452"/>
    <w:rsid w:val="00557073"/>
    <w:rsid w:val="0057230A"/>
    <w:rsid w:val="00581C11"/>
    <w:rsid w:val="00590E09"/>
    <w:rsid w:val="00594B10"/>
    <w:rsid w:val="00595138"/>
    <w:rsid w:val="00596D90"/>
    <w:rsid w:val="005A1333"/>
    <w:rsid w:val="005A3A24"/>
    <w:rsid w:val="005B6181"/>
    <w:rsid w:val="005C612F"/>
    <w:rsid w:val="005D0F53"/>
    <w:rsid w:val="005D4D0A"/>
    <w:rsid w:val="005E0EA3"/>
    <w:rsid w:val="005E583F"/>
    <w:rsid w:val="005F3BF7"/>
    <w:rsid w:val="00603273"/>
    <w:rsid w:val="0060338B"/>
    <w:rsid w:val="00611706"/>
    <w:rsid w:val="00614F24"/>
    <w:rsid w:val="006157E4"/>
    <w:rsid w:val="00625D43"/>
    <w:rsid w:val="0063045D"/>
    <w:rsid w:val="006402E7"/>
    <w:rsid w:val="00644F15"/>
    <w:rsid w:val="0064761B"/>
    <w:rsid w:val="006545CF"/>
    <w:rsid w:val="0065588F"/>
    <w:rsid w:val="0066166E"/>
    <w:rsid w:val="006623C2"/>
    <w:rsid w:val="00662CEC"/>
    <w:rsid w:val="00665AAC"/>
    <w:rsid w:val="0068712E"/>
    <w:rsid w:val="00687372"/>
    <w:rsid w:val="006955DF"/>
    <w:rsid w:val="00695BC3"/>
    <w:rsid w:val="00697A8D"/>
    <w:rsid w:val="006B13DA"/>
    <w:rsid w:val="006B34EF"/>
    <w:rsid w:val="006C58BB"/>
    <w:rsid w:val="006C737B"/>
    <w:rsid w:val="006D6EBC"/>
    <w:rsid w:val="006E6445"/>
    <w:rsid w:val="006E72A1"/>
    <w:rsid w:val="006F0741"/>
    <w:rsid w:val="007032F2"/>
    <w:rsid w:val="00703545"/>
    <w:rsid w:val="00704526"/>
    <w:rsid w:val="00713D81"/>
    <w:rsid w:val="00716186"/>
    <w:rsid w:val="00717381"/>
    <w:rsid w:val="0072447E"/>
    <w:rsid w:val="0074163E"/>
    <w:rsid w:val="00745EF2"/>
    <w:rsid w:val="007524A9"/>
    <w:rsid w:val="007539CF"/>
    <w:rsid w:val="0076595A"/>
    <w:rsid w:val="00770C1C"/>
    <w:rsid w:val="00776D50"/>
    <w:rsid w:val="00785610"/>
    <w:rsid w:val="00786D86"/>
    <w:rsid w:val="007A02AA"/>
    <w:rsid w:val="007A3071"/>
    <w:rsid w:val="007A65D5"/>
    <w:rsid w:val="007A6AF6"/>
    <w:rsid w:val="007A6D37"/>
    <w:rsid w:val="007B0BF6"/>
    <w:rsid w:val="007B5D18"/>
    <w:rsid w:val="007C458C"/>
    <w:rsid w:val="007D24C8"/>
    <w:rsid w:val="007D5E1F"/>
    <w:rsid w:val="007D7D84"/>
    <w:rsid w:val="007E5D02"/>
    <w:rsid w:val="007F28B4"/>
    <w:rsid w:val="007F53DD"/>
    <w:rsid w:val="00802751"/>
    <w:rsid w:val="00803D08"/>
    <w:rsid w:val="00806BF7"/>
    <w:rsid w:val="00812F7F"/>
    <w:rsid w:val="00816404"/>
    <w:rsid w:val="00816CAA"/>
    <w:rsid w:val="008173C3"/>
    <w:rsid w:val="0082692A"/>
    <w:rsid w:val="008309D2"/>
    <w:rsid w:val="00836134"/>
    <w:rsid w:val="00837293"/>
    <w:rsid w:val="0085628D"/>
    <w:rsid w:val="008614E9"/>
    <w:rsid w:val="00862155"/>
    <w:rsid w:val="008630E4"/>
    <w:rsid w:val="0086714A"/>
    <w:rsid w:val="00874AE1"/>
    <w:rsid w:val="008A319D"/>
    <w:rsid w:val="008B66E6"/>
    <w:rsid w:val="008C1FCE"/>
    <w:rsid w:val="008C49AB"/>
    <w:rsid w:val="008C5F08"/>
    <w:rsid w:val="008C76CF"/>
    <w:rsid w:val="008D246C"/>
    <w:rsid w:val="008D657A"/>
    <w:rsid w:val="008D6DB6"/>
    <w:rsid w:val="008F4A55"/>
    <w:rsid w:val="00900D35"/>
    <w:rsid w:val="0090565E"/>
    <w:rsid w:val="00907B71"/>
    <w:rsid w:val="009224B2"/>
    <w:rsid w:val="009255ED"/>
    <w:rsid w:val="0093720C"/>
    <w:rsid w:val="00952BB3"/>
    <w:rsid w:val="009557B8"/>
    <w:rsid w:val="00961D3D"/>
    <w:rsid w:val="00974703"/>
    <w:rsid w:val="0097754C"/>
    <w:rsid w:val="00977681"/>
    <w:rsid w:val="009918E5"/>
    <w:rsid w:val="00995DCA"/>
    <w:rsid w:val="009A1826"/>
    <w:rsid w:val="009A5A55"/>
    <w:rsid w:val="009B7E13"/>
    <w:rsid w:val="009C19B4"/>
    <w:rsid w:val="009C7853"/>
    <w:rsid w:val="009D5424"/>
    <w:rsid w:val="009E1781"/>
    <w:rsid w:val="009E3924"/>
    <w:rsid w:val="009E5A98"/>
    <w:rsid w:val="009F0743"/>
    <w:rsid w:val="009F1864"/>
    <w:rsid w:val="009F4CF8"/>
    <w:rsid w:val="00A03549"/>
    <w:rsid w:val="00A03EDC"/>
    <w:rsid w:val="00A15E96"/>
    <w:rsid w:val="00A17A9E"/>
    <w:rsid w:val="00A3193B"/>
    <w:rsid w:val="00A3253C"/>
    <w:rsid w:val="00A45CB9"/>
    <w:rsid w:val="00A51C7E"/>
    <w:rsid w:val="00A572B5"/>
    <w:rsid w:val="00A67344"/>
    <w:rsid w:val="00A70A6D"/>
    <w:rsid w:val="00A73F06"/>
    <w:rsid w:val="00A75D19"/>
    <w:rsid w:val="00A771CB"/>
    <w:rsid w:val="00A96238"/>
    <w:rsid w:val="00A97C5A"/>
    <w:rsid w:val="00AA5A0F"/>
    <w:rsid w:val="00AA7565"/>
    <w:rsid w:val="00AA765F"/>
    <w:rsid w:val="00AB56E0"/>
    <w:rsid w:val="00AC3265"/>
    <w:rsid w:val="00AC69E0"/>
    <w:rsid w:val="00AC73A8"/>
    <w:rsid w:val="00AC7659"/>
    <w:rsid w:val="00AC7C15"/>
    <w:rsid w:val="00AD0714"/>
    <w:rsid w:val="00AD7C98"/>
    <w:rsid w:val="00AE5A00"/>
    <w:rsid w:val="00AE633C"/>
    <w:rsid w:val="00AE79E0"/>
    <w:rsid w:val="00AF3EF7"/>
    <w:rsid w:val="00AF7BB4"/>
    <w:rsid w:val="00B00A66"/>
    <w:rsid w:val="00B07593"/>
    <w:rsid w:val="00B10E60"/>
    <w:rsid w:val="00B20C10"/>
    <w:rsid w:val="00B21C9F"/>
    <w:rsid w:val="00B340BA"/>
    <w:rsid w:val="00B37CED"/>
    <w:rsid w:val="00B40F99"/>
    <w:rsid w:val="00B44E60"/>
    <w:rsid w:val="00B6355C"/>
    <w:rsid w:val="00B71B7D"/>
    <w:rsid w:val="00B87991"/>
    <w:rsid w:val="00B96082"/>
    <w:rsid w:val="00BA294E"/>
    <w:rsid w:val="00BB2C57"/>
    <w:rsid w:val="00BB58BB"/>
    <w:rsid w:val="00BC2BE3"/>
    <w:rsid w:val="00BC470F"/>
    <w:rsid w:val="00BD1D82"/>
    <w:rsid w:val="00BE1AEE"/>
    <w:rsid w:val="00BF032B"/>
    <w:rsid w:val="00BF331F"/>
    <w:rsid w:val="00BF75AA"/>
    <w:rsid w:val="00C166B7"/>
    <w:rsid w:val="00C26AA7"/>
    <w:rsid w:val="00C3404F"/>
    <w:rsid w:val="00C437A6"/>
    <w:rsid w:val="00C50A53"/>
    <w:rsid w:val="00C539B4"/>
    <w:rsid w:val="00C5592C"/>
    <w:rsid w:val="00C567E4"/>
    <w:rsid w:val="00C61D00"/>
    <w:rsid w:val="00C63704"/>
    <w:rsid w:val="00C701D4"/>
    <w:rsid w:val="00C75D8A"/>
    <w:rsid w:val="00CA6AE7"/>
    <w:rsid w:val="00CB5543"/>
    <w:rsid w:val="00CC08B9"/>
    <w:rsid w:val="00CC2B1D"/>
    <w:rsid w:val="00CC781F"/>
    <w:rsid w:val="00CD5895"/>
    <w:rsid w:val="00CE00BB"/>
    <w:rsid w:val="00CF5FE4"/>
    <w:rsid w:val="00CF7196"/>
    <w:rsid w:val="00D04EC5"/>
    <w:rsid w:val="00D3403C"/>
    <w:rsid w:val="00D35E1A"/>
    <w:rsid w:val="00D37509"/>
    <w:rsid w:val="00D43F35"/>
    <w:rsid w:val="00D576BA"/>
    <w:rsid w:val="00D66D98"/>
    <w:rsid w:val="00D671B5"/>
    <w:rsid w:val="00D74137"/>
    <w:rsid w:val="00D74910"/>
    <w:rsid w:val="00D75966"/>
    <w:rsid w:val="00D772EE"/>
    <w:rsid w:val="00D836BA"/>
    <w:rsid w:val="00D95097"/>
    <w:rsid w:val="00DA79C9"/>
    <w:rsid w:val="00DA7F57"/>
    <w:rsid w:val="00DC7C34"/>
    <w:rsid w:val="00DD4E39"/>
    <w:rsid w:val="00DD7E19"/>
    <w:rsid w:val="00DE232E"/>
    <w:rsid w:val="00DF3A9B"/>
    <w:rsid w:val="00E02D0B"/>
    <w:rsid w:val="00E11369"/>
    <w:rsid w:val="00E14AC1"/>
    <w:rsid w:val="00E150D8"/>
    <w:rsid w:val="00E168D4"/>
    <w:rsid w:val="00E240E1"/>
    <w:rsid w:val="00E2760D"/>
    <w:rsid w:val="00E41A65"/>
    <w:rsid w:val="00E76A63"/>
    <w:rsid w:val="00E80EF3"/>
    <w:rsid w:val="00E82649"/>
    <w:rsid w:val="00E83708"/>
    <w:rsid w:val="00E8731B"/>
    <w:rsid w:val="00E905BD"/>
    <w:rsid w:val="00EA5122"/>
    <w:rsid w:val="00EA6781"/>
    <w:rsid w:val="00EB2EF4"/>
    <w:rsid w:val="00EB675F"/>
    <w:rsid w:val="00EC200F"/>
    <w:rsid w:val="00EF22AC"/>
    <w:rsid w:val="00F04AAE"/>
    <w:rsid w:val="00F04DBC"/>
    <w:rsid w:val="00F054F6"/>
    <w:rsid w:val="00F10268"/>
    <w:rsid w:val="00F11EEE"/>
    <w:rsid w:val="00F12CF3"/>
    <w:rsid w:val="00F3135F"/>
    <w:rsid w:val="00F32CB4"/>
    <w:rsid w:val="00F35C88"/>
    <w:rsid w:val="00F46CA8"/>
    <w:rsid w:val="00F52234"/>
    <w:rsid w:val="00F57487"/>
    <w:rsid w:val="00F61908"/>
    <w:rsid w:val="00F744C7"/>
    <w:rsid w:val="00F908CC"/>
    <w:rsid w:val="00F90DF1"/>
    <w:rsid w:val="00F93BF7"/>
    <w:rsid w:val="00F95802"/>
    <w:rsid w:val="00FA3FCD"/>
    <w:rsid w:val="00FB6661"/>
    <w:rsid w:val="00FC41AC"/>
    <w:rsid w:val="00FE5D99"/>
    <w:rsid w:val="00FF2D50"/>
    <w:rsid w:val="00FF394D"/>
    <w:rsid w:val="00FF40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9CEBA6-BCAF-49F7-8B21-DCC8BC5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BC"/>
    <w:rPr>
      <w:rFonts w:eastAsia="Times"/>
      <w:sz w:val="24"/>
      <w:lang w:val="en-AU" w:eastAsia="en-US"/>
    </w:rPr>
  </w:style>
  <w:style w:type="paragraph" w:styleId="Heading2">
    <w:name w:val="heading 2"/>
    <w:basedOn w:val="Normal"/>
    <w:next w:val="Normal"/>
    <w:link w:val="Heading2Char"/>
    <w:qFormat/>
    <w:rsid w:val="00F04DBC"/>
    <w:pPr>
      <w:keepNext/>
      <w:outlineLvl w:val="1"/>
    </w:pPr>
    <w:rPr>
      <w:rFonts w:ascii="Arial" w:hAnsi="Arial"/>
      <w:b/>
      <w:color w:val="FFFFFF"/>
      <w:sz w:val="30"/>
    </w:rPr>
  </w:style>
  <w:style w:type="paragraph" w:styleId="Heading3">
    <w:name w:val="heading 3"/>
    <w:basedOn w:val="Normal"/>
    <w:next w:val="Normal"/>
    <w:link w:val="Heading3Char"/>
    <w:uiPriority w:val="9"/>
    <w:semiHidden/>
    <w:unhideWhenUsed/>
    <w:qFormat/>
    <w:rsid w:val="008D246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F04DBC"/>
    <w:pPr>
      <w:keepNext/>
      <w:spacing w:before="240" w:after="60"/>
      <w:outlineLvl w:val="3"/>
    </w:pPr>
    <w:rPr>
      <w:b/>
      <w:bCs/>
      <w:sz w:val="28"/>
      <w:szCs w:val="28"/>
    </w:rPr>
  </w:style>
  <w:style w:type="paragraph" w:styleId="Heading7">
    <w:name w:val="heading 7"/>
    <w:basedOn w:val="Normal"/>
    <w:next w:val="Normal"/>
    <w:link w:val="Heading7Char"/>
    <w:qFormat/>
    <w:rsid w:val="00F04DBC"/>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2Char">
    <w:name w:val="Heading 2 Char"/>
    <w:basedOn w:val="DefaultParagraphFont"/>
    <w:link w:val="Heading2"/>
    <w:rsid w:val="00F04DBC"/>
    <w:rPr>
      <w:rFonts w:ascii="Arial" w:eastAsia="Times" w:hAnsi="Arial"/>
      <w:b/>
      <w:color w:val="FFFFFF"/>
      <w:sz w:val="30"/>
      <w:lang w:val="en-AU" w:eastAsia="en-US"/>
    </w:rPr>
  </w:style>
  <w:style w:type="character" w:customStyle="1" w:styleId="Heading4Char">
    <w:name w:val="Heading 4 Char"/>
    <w:basedOn w:val="DefaultParagraphFont"/>
    <w:link w:val="Heading4"/>
    <w:rsid w:val="00F04DBC"/>
    <w:rPr>
      <w:rFonts w:eastAsia="Times"/>
      <w:b/>
      <w:bCs/>
      <w:sz w:val="28"/>
      <w:szCs w:val="28"/>
      <w:lang w:val="en-AU" w:eastAsia="en-US"/>
    </w:rPr>
  </w:style>
  <w:style w:type="character" w:customStyle="1" w:styleId="Heading7Char">
    <w:name w:val="Heading 7 Char"/>
    <w:basedOn w:val="DefaultParagraphFont"/>
    <w:link w:val="Heading7"/>
    <w:rsid w:val="00F04DBC"/>
    <w:rPr>
      <w:rFonts w:eastAsia="Times"/>
      <w:sz w:val="24"/>
      <w:szCs w:val="24"/>
      <w:lang w:val="en-AU" w:eastAsia="en-US"/>
    </w:rPr>
  </w:style>
  <w:style w:type="paragraph" w:styleId="Header">
    <w:name w:val="header"/>
    <w:basedOn w:val="Normal"/>
    <w:link w:val="HeaderChar"/>
    <w:uiPriority w:val="99"/>
    <w:rsid w:val="00F04DBC"/>
    <w:pPr>
      <w:tabs>
        <w:tab w:val="center" w:pos="4153"/>
        <w:tab w:val="right" w:pos="8306"/>
      </w:tabs>
    </w:pPr>
  </w:style>
  <w:style w:type="character" w:customStyle="1" w:styleId="HeaderChar">
    <w:name w:val="Header Char"/>
    <w:basedOn w:val="DefaultParagraphFont"/>
    <w:link w:val="Header"/>
    <w:uiPriority w:val="99"/>
    <w:rsid w:val="00F04DBC"/>
    <w:rPr>
      <w:rFonts w:eastAsia="Times"/>
      <w:sz w:val="24"/>
      <w:lang w:val="en-AU" w:eastAsia="en-US"/>
    </w:rPr>
  </w:style>
  <w:style w:type="paragraph" w:styleId="Footer">
    <w:name w:val="footer"/>
    <w:basedOn w:val="Normal"/>
    <w:link w:val="FooterChar"/>
    <w:rsid w:val="00F04DBC"/>
    <w:pPr>
      <w:tabs>
        <w:tab w:val="center" w:pos="4153"/>
        <w:tab w:val="right" w:pos="8306"/>
      </w:tabs>
    </w:pPr>
  </w:style>
  <w:style w:type="character" w:customStyle="1" w:styleId="FooterChar">
    <w:name w:val="Footer Char"/>
    <w:basedOn w:val="DefaultParagraphFont"/>
    <w:link w:val="Footer"/>
    <w:rsid w:val="00F04DBC"/>
    <w:rPr>
      <w:rFonts w:eastAsia="Times"/>
      <w:sz w:val="24"/>
      <w:lang w:val="en-AU" w:eastAsia="en-US"/>
    </w:rPr>
  </w:style>
  <w:style w:type="paragraph" w:styleId="BodyText">
    <w:name w:val="Body Text"/>
    <w:basedOn w:val="Normal"/>
    <w:next w:val="Normal"/>
    <w:link w:val="BodyTextChar"/>
    <w:rsid w:val="00F04DBC"/>
    <w:pPr>
      <w:spacing w:before="120" w:line="240" w:lineRule="exact"/>
    </w:pPr>
    <w:rPr>
      <w:rFonts w:ascii="Arial" w:eastAsia="Times New Roman" w:hAnsi="Arial"/>
      <w:sz w:val="19"/>
      <w:lang w:val="en-GB" w:eastAsia="en-AU"/>
    </w:rPr>
  </w:style>
  <w:style w:type="character" w:customStyle="1" w:styleId="BodyTextChar">
    <w:name w:val="Body Text Char"/>
    <w:basedOn w:val="DefaultParagraphFont"/>
    <w:link w:val="BodyText"/>
    <w:rsid w:val="00F04DBC"/>
    <w:rPr>
      <w:rFonts w:ascii="Arial" w:hAnsi="Arial"/>
      <w:sz w:val="19"/>
      <w:lang w:val="en-GB" w:eastAsia="en-AU"/>
    </w:rPr>
  </w:style>
  <w:style w:type="paragraph" w:styleId="ListParagraph">
    <w:name w:val="List Paragraph"/>
    <w:basedOn w:val="Normal"/>
    <w:link w:val="ListParagraphChar"/>
    <w:uiPriority w:val="34"/>
    <w:qFormat/>
    <w:rsid w:val="00F04DBC"/>
    <w:pPr>
      <w:ind w:left="720"/>
      <w:contextualSpacing/>
    </w:pPr>
  </w:style>
  <w:style w:type="character" w:styleId="Hyperlink">
    <w:name w:val="Hyperlink"/>
    <w:semiHidden/>
    <w:unhideWhenUsed/>
    <w:rsid w:val="002403E2"/>
    <w:rPr>
      <w:color w:val="0000FF"/>
      <w:u w:val="single"/>
    </w:rPr>
  </w:style>
  <w:style w:type="paragraph" w:customStyle="1" w:styleId="HR-BulletList">
    <w:name w:val="HR-Bullet List"/>
    <w:basedOn w:val="Normal"/>
    <w:rsid w:val="002403E2"/>
    <w:pPr>
      <w:numPr>
        <w:numId w:val="11"/>
      </w:numPr>
      <w:spacing w:before="120" w:after="60" w:line="240" w:lineRule="exact"/>
      <w:jc w:val="both"/>
    </w:pPr>
    <w:rPr>
      <w:rFonts w:ascii="Arial" w:hAnsi="Arial"/>
      <w:sz w:val="19"/>
      <w:lang w:val="en-NZ" w:eastAsia="en-NZ"/>
    </w:rPr>
  </w:style>
  <w:style w:type="paragraph" w:customStyle="1" w:styleId="Default">
    <w:name w:val="Default"/>
    <w:rsid w:val="00C567E4"/>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CF5F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F5FE4"/>
    <w:rPr>
      <w:rFonts w:eastAsia="Times"/>
      <w:sz w:val="24"/>
      <w:lang w:val="en-AU" w:eastAsia="en-US"/>
    </w:rPr>
  </w:style>
  <w:style w:type="character" w:customStyle="1" w:styleId="Heading3Char">
    <w:name w:val="Heading 3 Char"/>
    <w:basedOn w:val="DefaultParagraphFont"/>
    <w:link w:val="Heading3"/>
    <w:uiPriority w:val="9"/>
    <w:semiHidden/>
    <w:rsid w:val="008D246C"/>
    <w:rPr>
      <w:rFonts w:asciiTheme="majorHAnsi" w:eastAsiaTheme="majorEastAsia" w:hAnsiTheme="majorHAnsi" w:cstheme="majorBidi"/>
      <w:color w:val="243F60" w:themeColor="accent1" w:themeShade="7F"/>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700103">
      <w:bodyDiv w:val="1"/>
      <w:marLeft w:val="0"/>
      <w:marRight w:val="0"/>
      <w:marTop w:val="0"/>
      <w:marBottom w:val="0"/>
      <w:divBdr>
        <w:top w:val="none" w:sz="0" w:space="0" w:color="auto"/>
        <w:left w:val="none" w:sz="0" w:space="0" w:color="auto"/>
        <w:bottom w:val="none" w:sz="0" w:space="0" w:color="auto"/>
        <w:right w:val="none" w:sz="0" w:space="0" w:color="auto"/>
      </w:divBdr>
      <w:divsChild>
        <w:div w:id="2078935126">
          <w:marLeft w:val="547"/>
          <w:marRight w:val="0"/>
          <w:marTop w:val="336"/>
          <w:marBottom w:val="0"/>
          <w:divBdr>
            <w:top w:val="none" w:sz="0" w:space="0" w:color="auto"/>
            <w:left w:val="none" w:sz="0" w:space="0" w:color="auto"/>
            <w:bottom w:val="none" w:sz="0" w:space="0" w:color="auto"/>
            <w:right w:val="none" w:sz="0" w:space="0" w:color="auto"/>
          </w:divBdr>
        </w:div>
        <w:div w:id="955676999">
          <w:marLeft w:val="547"/>
          <w:marRight w:val="0"/>
          <w:marTop w:val="336"/>
          <w:marBottom w:val="0"/>
          <w:divBdr>
            <w:top w:val="none" w:sz="0" w:space="0" w:color="auto"/>
            <w:left w:val="none" w:sz="0" w:space="0" w:color="auto"/>
            <w:bottom w:val="none" w:sz="0" w:space="0" w:color="auto"/>
            <w:right w:val="none" w:sz="0" w:space="0" w:color="auto"/>
          </w:divBdr>
        </w:div>
        <w:div w:id="2037266161">
          <w:marLeft w:val="547"/>
          <w:marRight w:val="0"/>
          <w:marTop w:val="336"/>
          <w:marBottom w:val="0"/>
          <w:divBdr>
            <w:top w:val="none" w:sz="0" w:space="0" w:color="auto"/>
            <w:left w:val="none" w:sz="0" w:space="0" w:color="auto"/>
            <w:bottom w:val="none" w:sz="0" w:space="0" w:color="auto"/>
            <w:right w:val="none" w:sz="0" w:space="0" w:color="auto"/>
          </w:divBdr>
        </w:div>
        <w:div w:id="1256935491">
          <w:marLeft w:val="547"/>
          <w:marRight w:val="0"/>
          <w:marTop w:val="336"/>
          <w:marBottom w:val="0"/>
          <w:divBdr>
            <w:top w:val="none" w:sz="0" w:space="0" w:color="auto"/>
            <w:left w:val="none" w:sz="0" w:space="0" w:color="auto"/>
            <w:bottom w:val="none" w:sz="0" w:space="0" w:color="auto"/>
            <w:right w:val="none" w:sz="0" w:space="0" w:color="auto"/>
          </w:divBdr>
        </w:div>
      </w:divsChild>
    </w:div>
    <w:div w:id="15201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2C23-31EB-4888-8024-D0F89D4F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grega</dc:creator>
  <cp:lastModifiedBy>Moumita Jamindar-Arnold</cp:lastModifiedBy>
  <cp:revision>2</cp:revision>
  <cp:lastPrinted>2016-09-27T20:25:00Z</cp:lastPrinted>
  <dcterms:created xsi:type="dcterms:W3CDTF">2018-04-29T21:44:00Z</dcterms:created>
  <dcterms:modified xsi:type="dcterms:W3CDTF">2018-04-29T21:44:00Z</dcterms:modified>
</cp:coreProperties>
</file>