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166E1" w14:textId="77777777" w:rsidR="00FF0C96" w:rsidRDefault="00FF0C96" w:rsidP="00777ABF">
      <w:pPr>
        <w:rPr>
          <w:rFonts w:ascii="Arial" w:hAnsi="Arial" w:cs="Arial"/>
          <w:b/>
          <w:bCs/>
          <w:iCs/>
          <w:sz w:val="36"/>
          <w:szCs w:val="40"/>
        </w:rPr>
      </w:pPr>
    </w:p>
    <w:p w14:paraId="22131590" w14:textId="145127D2" w:rsidR="00777ABF" w:rsidRPr="00777ABF" w:rsidRDefault="00562441" w:rsidP="00777ABF">
      <w:pPr>
        <w:rPr>
          <w:rFonts w:ascii="Arial" w:hAnsi="Arial" w:cs="Arial"/>
          <w:b/>
          <w:bCs/>
          <w:iCs/>
          <w:sz w:val="36"/>
          <w:szCs w:val="40"/>
        </w:rPr>
      </w:pPr>
      <w:r>
        <w:rPr>
          <w:rFonts w:ascii="Arial" w:hAnsi="Arial" w:cs="Arial"/>
          <w:b/>
          <w:bCs/>
          <w:iCs/>
          <w:sz w:val="36"/>
          <w:szCs w:val="40"/>
        </w:rPr>
        <w:t>PĀNUI PĀPĀ</w:t>
      </w:r>
      <w:r w:rsidR="00777ABF" w:rsidRPr="00777ABF">
        <w:rPr>
          <w:rFonts w:ascii="Arial" w:hAnsi="Arial" w:cs="Arial"/>
          <w:b/>
          <w:bCs/>
          <w:iCs/>
          <w:sz w:val="36"/>
          <w:szCs w:val="40"/>
        </w:rPr>
        <w:t>HO | MEDIA STATEMENT</w:t>
      </w:r>
    </w:p>
    <w:p w14:paraId="512EEF9B" w14:textId="77777777" w:rsidR="00777ABF" w:rsidRPr="00777ABF" w:rsidRDefault="00777ABF" w:rsidP="00777ABF">
      <w:pPr>
        <w:rPr>
          <w:rFonts w:ascii="Arial" w:hAnsi="Arial" w:cs="Arial"/>
        </w:rPr>
      </w:pPr>
    </w:p>
    <w:p w14:paraId="10AAF34A" w14:textId="7446BD05" w:rsidR="00777ABF" w:rsidRDefault="00777ABF" w:rsidP="00777ABF">
      <w:pPr>
        <w:rPr>
          <w:rFonts w:ascii="Arial" w:hAnsi="Arial" w:cs="Arial"/>
        </w:rPr>
      </w:pPr>
      <w:r w:rsidRPr="00777ABF">
        <w:rPr>
          <w:rFonts w:ascii="Arial" w:hAnsi="Arial" w:cs="Arial"/>
        </w:rPr>
        <w:t xml:space="preserve">Te </w:t>
      </w:r>
      <w:r w:rsidR="007E3A93">
        <w:rPr>
          <w:rFonts w:ascii="Arial" w:hAnsi="Arial" w:cs="Arial"/>
        </w:rPr>
        <w:t>19</w:t>
      </w:r>
      <w:r w:rsidRPr="00777ABF">
        <w:rPr>
          <w:rFonts w:ascii="Arial" w:hAnsi="Arial" w:cs="Arial"/>
        </w:rPr>
        <w:t xml:space="preserve"> o </w:t>
      </w:r>
      <w:r w:rsidR="00D74ED0">
        <w:rPr>
          <w:rFonts w:ascii="Arial" w:hAnsi="Arial" w:cs="Arial"/>
        </w:rPr>
        <w:t>P</w:t>
      </w:r>
      <w:r w:rsidR="00157E04">
        <w:rPr>
          <w:rFonts w:ascii="Arial" w:hAnsi="Arial" w:cs="Arial"/>
        </w:rPr>
        <w:t>outūterangi 2018</w:t>
      </w:r>
      <w:r w:rsidRPr="00777ABF">
        <w:rPr>
          <w:rFonts w:ascii="Arial" w:hAnsi="Arial" w:cs="Arial"/>
        </w:rPr>
        <w:t xml:space="preserve"> |</w:t>
      </w:r>
      <w:r w:rsidR="0084337E">
        <w:rPr>
          <w:rFonts w:ascii="Arial" w:hAnsi="Arial" w:cs="Arial"/>
        </w:rPr>
        <w:t xml:space="preserve"> </w:t>
      </w:r>
      <w:r w:rsidR="007E3A93">
        <w:rPr>
          <w:rFonts w:ascii="Arial" w:hAnsi="Arial" w:cs="Arial"/>
        </w:rPr>
        <w:t>19</w:t>
      </w:r>
      <w:r w:rsidR="00157E04">
        <w:rPr>
          <w:rFonts w:ascii="Arial" w:hAnsi="Arial" w:cs="Arial"/>
        </w:rPr>
        <w:t xml:space="preserve"> March 2018</w:t>
      </w:r>
    </w:p>
    <w:p w14:paraId="5773E77E" w14:textId="4F217C38" w:rsidR="0059066A" w:rsidRDefault="0059066A" w:rsidP="008B0FF6">
      <w:pPr>
        <w:ind w:right="629"/>
        <w:rPr>
          <w:rFonts w:ascii="Arial" w:hAnsi="Arial" w:cs="Arial"/>
          <w:b/>
          <w:sz w:val="28"/>
          <w:szCs w:val="28"/>
        </w:rPr>
      </w:pPr>
    </w:p>
    <w:p w14:paraId="418274FD" w14:textId="56034B45" w:rsidR="0059066A" w:rsidRDefault="0059066A" w:rsidP="008B0FF6">
      <w:pPr>
        <w:ind w:right="62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New office helps Te Puni Kōkiri serve more </w:t>
      </w:r>
      <w:r w:rsidR="00C15467">
        <w:rPr>
          <w:rFonts w:ascii="Arial" w:hAnsi="Arial" w:cs="Arial"/>
          <w:b/>
          <w:sz w:val="28"/>
          <w:szCs w:val="28"/>
        </w:rPr>
        <w:t>Māori communities</w:t>
      </w:r>
    </w:p>
    <w:p w14:paraId="4E32316C" w14:textId="2B86F8E9" w:rsidR="004D6836" w:rsidRPr="004D6836" w:rsidRDefault="004D6836" w:rsidP="00FF0C96">
      <w:pPr>
        <w:ind w:right="629"/>
        <w:jc w:val="both"/>
        <w:rPr>
          <w:rFonts w:ascii="Arial" w:hAnsi="Arial" w:cs="Arial"/>
          <w:b/>
          <w:sz w:val="28"/>
          <w:szCs w:val="28"/>
        </w:rPr>
      </w:pPr>
    </w:p>
    <w:p w14:paraId="4163DF57" w14:textId="07AED563" w:rsidR="0059066A" w:rsidRDefault="00C91417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Te Puni Kōkiri is opening</w:t>
      </w:r>
      <w:r w:rsidR="00FF0C96">
        <w:rPr>
          <w:rFonts w:ascii="Arial" w:hAnsi="Arial" w:cs="Arial"/>
          <w:szCs w:val="28"/>
        </w:rPr>
        <w:t xml:space="preserve"> its new</w:t>
      </w:r>
      <w:r>
        <w:rPr>
          <w:rFonts w:ascii="Arial" w:hAnsi="Arial" w:cs="Arial"/>
          <w:szCs w:val="28"/>
        </w:rPr>
        <w:t xml:space="preserve"> Te Upoko o Te Ika office</w:t>
      </w:r>
      <w:r w:rsidR="0059066A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in Porirua today</w:t>
      </w:r>
      <w:r w:rsidR="00FF0C96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</w:t>
      </w:r>
      <w:r w:rsidR="00FF0C96">
        <w:rPr>
          <w:rFonts w:ascii="Arial" w:hAnsi="Arial" w:cs="Arial"/>
          <w:szCs w:val="28"/>
        </w:rPr>
        <w:t>where it can</w:t>
      </w:r>
      <w:r>
        <w:rPr>
          <w:rFonts w:ascii="Arial" w:hAnsi="Arial" w:cs="Arial"/>
          <w:szCs w:val="28"/>
        </w:rPr>
        <w:t xml:space="preserve"> serve more whānau in Te Tai Hauāuru, says regional manager Willis Katene.</w:t>
      </w:r>
    </w:p>
    <w:p w14:paraId="79C0D8EC" w14:textId="47413569" w:rsidR="004207A6" w:rsidRDefault="004207A6" w:rsidP="00FF0C96">
      <w:pPr>
        <w:ind w:right="629"/>
        <w:jc w:val="both"/>
        <w:rPr>
          <w:rFonts w:ascii="Arial" w:hAnsi="Arial" w:cs="Arial"/>
          <w:szCs w:val="28"/>
        </w:rPr>
      </w:pPr>
    </w:p>
    <w:p w14:paraId="14064030" w14:textId="3F9D86F7" w:rsidR="00C91417" w:rsidRDefault="004207A6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“</w:t>
      </w:r>
      <w:r w:rsidR="00C91417">
        <w:rPr>
          <w:rFonts w:ascii="Arial" w:hAnsi="Arial" w:cs="Arial"/>
          <w:szCs w:val="28"/>
        </w:rPr>
        <w:t>We are so pleased to be opening a modern</w:t>
      </w:r>
      <w:r w:rsidR="00FB171A">
        <w:rPr>
          <w:rFonts w:ascii="Arial" w:hAnsi="Arial" w:cs="Arial"/>
          <w:szCs w:val="28"/>
        </w:rPr>
        <w:t>,</w:t>
      </w:r>
      <w:r w:rsidR="00C91417">
        <w:rPr>
          <w:rFonts w:ascii="Arial" w:hAnsi="Arial" w:cs="Arial"/>
          <w:szCs w:val="28"/>
        </w:rPr>
        <w:t xml:space="preserve"> </w:t>
      </w:r>
      <w:r w:rsidR="00FB171A">
        <w:rPr>
          <w:rFonts w:ascii="Arial" w:hAnsi="Arial" w:cs="Arial"/>
          <w:szCs w:val="28"/>
        </w:rPr>
        <w:t xml:space="preserve">new office in </w:t>
      </w:r>
      <w:r w:rsidR="00C15467">
        <w:rPr>
          <w:rFonts w:ascii="Arial" w:hAnsi="Arial" w:cs="Arial"/>
          <w:szCs w:val="28"/>
        </w:rPr>
        <w:t xml:space="preserve">a </w:t>
      </w:r>
      <w:r w:rsidR="00FB171A">
        <w:rPr>
          <w:rFonts w:ascii="Arial" w:hAnsi="Arial" w:cs="Arial"/>
          <w:szCs w:val="28"/>
        </w:rPr>
        <w:t xml:space="preserve">vibrant and </w:t>
      </w:r>
      <w:r w:rsidR="00E0771A">
        <w:rPr>
          <w:rFonts w:ascii="Arial" w:hAnsi="Arial" w:cs="Arial"/>
          <w:szCs w:val="28"/>
        </w:rPr>
        <w:t>thriving</w:t>
      </w:r>
      <w:r w:rsidR="00FB171A">
        <w:rPr>
          <w:rFonts w:ascii="Arial" w:hAnsi="Arial" w:cs="Arial"/>
          <w:szCs w:val="28"/>
        </w:rPr>
        <w:t xml:space="preserve"> </w:t>
      </w:r>
      <w:r w:rsidR="00E0771A">
        <w:rPr>
          <w:rFonts w:ascii="Arial" w:hAnsi="Arial" w:cs="Arial"/>
          <w:szCs w:val="28"/>
        </w:rPr>
        <w:t>hub</w:t>
      </w:r>
      <w:r w:rsidR="00C91417">
        <w:rPr>
          <w:rFonts w:ascii="Arial" w:hAnsi="Arial" w:cs="Arial"/>
          <w:szCs w:val="28"/>
        </w:rPr>
        <w:t xml:space="preserve"> </w:t>
      </w:r>
      <w:r w:rsidR="00FB171A">
        <w:rPr>
          <w:rFonts w:ascii="Arial" w:hAnsi="Arial" w:cs="Arial"/>
          <w:szCs w:val="28"/>
        </w:rPr>
        <w:t xml:space="preserve">like </w:t>
      </w:r>
      <w:r w:rsidR="00C91417">
        <w:rPr>
          <w:rFonts w:ascii="Arial" w:hAnsi="Arial" w:cs="Arial"/>
          <w:szCs w:val="28"/>
        </w:rPr>
        <w:t>Porirua</w:t>
      </w:r>
      <w:r w:rsidR="00C15467">
        <w:rPr>
          <w:rFonts w:ascii="Arial" w:hAnsi="Arial" w:cs="Arial"/>
          <w:szCs w:val="28"/>
        </w:rPr>
        <w:t xml:space="preserve"> – </w:t>
      </w:r>
      <w:r w:rsidR="00FE055E">
        <w:rPr>
          <w:rFonts w:ascii="Arial" w:hAnsi="Arial" w:cs="Arial"/>
          <w:szCs w:val="28"/>
        </w:rPr>
        <w:t xml:space="preserve">in </w:t>
      </w:r>
      <w:r w:rsidR="00C15467">
        <w:rPr>
          <w:rFonts w:ascii="Arial" w:hAnsi="Arial" w:cs="Arial"/>
          <w:szCs w:val="28"/>
        </w:rPr>
        <w:t>the heart of Te Upoko o te Ika</w:t>
      </w:r>
      <w:r w:rsidR="00FB171A">
        <w:rPr>
          <w:rFonts w:ascii="Arial" w:hAnsi="Arial" w:cs="Arial"/>
          <w:szCs w:val="28"/>
        </w:rPr>
        <w:t xml:space="preserve">,” she says. </w:t>
      </w:r>
    </w:p>
    <w:p w14:paraId="7EE50E96" w14:textId="77777777" w:rsidR="00C91417" w:rsidRDefault="00C91417" w:rsidP="00FF0C96">
      <w:pPr>
        <w:ind w:right="629"/>
        <w:jc w:val="both"/>
        <w:rPr>
          <w:rFonts w:ascii="Arial" w:hAnsi="Arial" w:cs="Arial"/>
          <w:szCs w:val="28"/>
        </w:rPr>
      </w:pPr>
    </w:p>
    <w:p w14:paraId="416D833E" w14:textId="4D80661F" w:rsidR="00FB171A" w:rsidRDefault="00FB171A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“The new location of </w:t>
      </w:r>
      <w:r w:rsidR="00CF2CA9">
        <w:rPr>
          <w:rFonts w:ascii="Arial" w:hAnsi="Arial" w:cs="Arial"/>
          <w:szCs w:val="28"/>
        </w:rPr>
        <w:t xml:space="preserve">the </w:t>
      </w:r>
      <w:r>
        <w:rPr>
          <w:rFonts w:ascii="Arial" w:hAnsi="Arial" w:cs="Arial"/>
          <w:szCs w:val="28"/>
        </w:rPr>
        <w:t>office puts our regional advisors closer to the</w:t>
      </w:r>
      <w:r w:rsidR="00CF2CA9">
        <w:rPr>
          <w:rFonts w:ascii="Arial" w:hAnsi="Arial" w:cs="Arial"/>
          <w:szCs w:val="28"/>
        </w:rPr>
        <w:t xml:space="preserve"> main</w:t>
      </w:r>
      <w:r>
        <w:rPr>
          <w:rFonts w:ascii="Arial" w:hAnsi="Arial" w:cs="Arial"/>
          <w:szCs w:val="28"/>
        </w:rPr>
        <w:t xml:space="preserve"> </w:t>
      </w:r>
      <w:r w:rsidR="00FF0C96">
        <w:rPr>
          <w:rFonts w:ascii="Arial" w:hAnsi="Arial" w:cs="Arial"/>
          <w:szCs w:val="28"/>
        </w:rPr>
        <w:t>highway</w:t>
      </w:r>
      <w:r>
        <w:rPr>
          <w:rFonts w:ascii="Arial" w:hAnsi="Arial" w:cs="Arial"/>
          <w:szCs w:val="28"/>
        </w:rPr>
        <w:t>, giving them better access to</w:t>
      </w:r>
      <w:r w:rsidR="00C15467">
        <w:rPr>
          <w:rFonts w:ascii="Arial" w:hAnsi="Arial" w:cs="Arial"/>
          <w:szCs w:val="28"/>
        </w:rPr>
        <w:t xml:space="preserve"> Māori communities in wider Wellington and up to Foxton.</w:t>
      </w:r>
      <w:r>
        <w:rPr>
          <w:rFonts w:ascii="Arial" w:hAnsi="Arial" w:cs="Arial"/>
          <w:szCs w:val="28"/>
        </w:rPr>
        <w:t>”</w:t>
      </w:r>
    </w:p>
    <w:p w14:paraId="2E95CE76" w14:textId="19AA0A40" w:rsidR="00FB171A" w:rsidRDefault="00FB171A" w:rsidP="00FF0C96">
      <w:pPr>
        <w:ind w:right="629"/>
        <w:jc w:val="both"/>
        <w:rPr>
          <w:rFonts w:ascii="Arial" w:hAnsi="Arial" w:cs="Arial"/>
          <w:szCs w:val="28"/>
        </w:rPr>
      </w:pPr>
    </w:p>
    <w:p w14:paraId="2E9576FB" w14:textId="2B58740A" w:rsidR="00AF0379" w:rsidRDefault="00FB171A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The office </w:t>
      </w:r>
      <w:r w:rsidR="00AF0379">
        <w:rPr>
          <w:rFonts w:ascii="Arial" w:hAnsi="Arial" w:cs="Arial"/>
          <w:szCs w:val="28"/>
        </w:rPr>
        <w:t>was</w:t>
      </w:r>
      <w:r>
        <w:rPr>
          <w:rFonts w:ascii="Arial" w:hAnsi="Arial" w:cs="Arial"/>
          <w:szCs w:val="28"/>
        </w:rPr>
        <w:t xml:space="preserve"> based in Lower Hutt for more than </w:t>
      </w:r>
      <w:r w:rsidR="00AF0379">
        <w:rPr>
          <w:rFonts w:ascii="Arial" w:hAnsi="Arial" w:cs="Arial"/>
          <w:szCs w:val="28"/>
        </w:rPr>
        <w:t>20</w:t>
      </w:r>
      <w:r>
        <w:rPr>
          <w:rFonts w:ascii="Arial" w:hAnsi="Arial" w:cs="Arial"/>
          <w:szCs w:val="28"/>
        </w:rPr>
        <w:t xml:space="preserve"> years</w:t>
      </w:r>
      <w:r w:rsidR="00AF0379">
        <w:rPr>
          <w:rFonts w:ascii="Arial" w:hAnsi="Arial" w:cs="Arial"/>
          <w:szCs w:val="28"/>
        </w:rPr>
        <w:t xml:space="preserve">. Willis says regional advisors have </w:t>
      </w:r>
      <w:r w:rsidR="00FF0C96">
        <w:rPr>
          <w:rFonts w:ascii="Arial" w:hAnsi="Arial" w:cs="Arial"/>
          <w:szCs w:val="28"/>
        </w:rPr>
        <w:t xml:space="preserve">strong ties </w:t>
      </w:r>
      <w:r w:rsidR="00AF0379">
        <w:rPr>
          <w:rFonts w:ascii="Arial" w:hAnsi="Arial" w:cs="Arial"/>
          <w:szCs w:val="28"/>
        </w:rPr>
        <w:t xml:space="preserve">with </w:t>
      </w:r>
      <w:r w:rsidR="00C15467">
        <w:rPr>
          <w:rFonts w:ascii="Arial" w:hAnsi="Arial" w:cs="Arial"/>
          <w:szCs w:val="28"/>
        </w:rPr>
        <w:t>the community</w:t>
      </w:r>
      <w:r w:rsidR="00CF2CA9">
        <w:rPr>
          <w:rFonts w:ascii="Arial" w:hAnsi="Arial" w:cs="Arial"/>
          <w:szCs w:val="28"/>
        </w:rPr>
        <w:t xml:space="preserve"> </w:t>
      </w:r>
      <w:r w:rsidR="00AF0379">
        <w:rPr>
          <w:rFonts w:ascii="Arial" w:hAnsi="Arial" w:cs="Arial"/>
          <w:szCs w:val="28"/>
        </w:rPr>
        <w:t>in Hutt Valley</w:t>
      </w:r>
      <w:r w:rsidR="00C15467">
        <w:rPr>
          <w:rFonts w:ascii="Arial" w:hAnsi="Arial" w:cs="Arial"/>
          <w:szCs w:val="28"/>
        </w:rPr>
        <w:t>,</w:t>
      </w:r>
      <w:r w:rsidR="00AF0379">
        <w:rPr>
          <w:rFonts w:ascii="Arial" w:hAnsi="Arial" w:cs="Arial"/>
          <w:szCs w:val="28"/>
        </w:rPr>
        <w:t xml:space="preserve"> and that will continue.</w:t>
      </w:r>
    </w:p>
    <w:p w14:paraId="3958B5B2" w14:textId="1DA00F84" w:rsidR="00FB171A" w:rsidRDefault="00FB171A" w:rsidP="00FF0C96">
      <w:pPr>
        <w:ind w:right="629"/>
        <w:jc w:val="both"/>
        <w:rPr>
          <w:rFonts w:ascii="Arial" w:hAnsi="Arial" w:cs="Arial"/>
          <w:szCs w:val="28"/>
        </w:rPr>
      </w:pPr>
    </w:p>
    <w:p w14:paraId="3AC87B19" w14:textId="43132B8D" w:rsidR="00627A0D" w:rsidRDefault="00627A0D" w:rsidP="00627A0D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“Our relationships in the Hutt are very important to us, and we will continue to support those </w:t>
      </w:r>
      <w:r w:rsidR="00C15467">
        <w:rPr>
          <w:rFonts w:ascii="Arial" w:hAnsi="Arial" w:cs="Arial"/>
          <w:szCs w:val="28"/>
        </w:rPr>
        <w:t>Māori providers, businesses</w:t>
      </w:r>
      <w:r>
        <w:rPr>
          <w:rFonts w:ascii="Arial" w:hAnsi="Arial" w:cs="Arial"/>
          <w:szCs w:val="28"/>
        </w:rPr>
        <w:t xml:space="preserve"> </w:t>
      </w:r>
      <w:r w:rsidR="00C15467">
        <w:rPr>
          <w:rFonts w:ascii="Arial" w:hAnsi="Arial" w:cs="Arial"/>
          <w:szCs w:val="28"/>
        </w:rPr>
        <w:t xml:space="preserve">and whānau </w:t>
      </w:r>
      <w:r>
        <w:rPr>
          <w:rFonts w:ascii="Arial" w:hAnsi="Arial" w:cs="Arial"/>
          <w:szCs w:val="28"/>
        </w:rPr>
        <w:t>from our new location,” she says.</w:t>
      </w:r>
    </w:p>
    <w:p w14:paraId="27877B0E" w14:textId="5554454D" w:rsidR="00627A0D" w:rsidRDefault="00627A0D" w:rsidP="00FF0C96">
      <w:pPr>
        <w:ind w:right="629"/>
        <w:jc w:val="both"/>
        <w:rPr>
          <w:rFonts w:ascii="Arial" w:hAnsi="Arial" w:cs="Arial"/>
          <w:szCs w:val="28"/>
        </w:rPr>
      </w:pPr>
    </w:p>
    <w:p w14:paraId="766EEFAE" w14:textId="1BB8D605" w:rsidR="00627A0D" w:rsidRDefault="00627A0D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Te Upoko o </w:t>
      </w:r>
      <w:proofErr w:type="gramStart"/>
      <w:r>
        <w:rPr>
          <w:rFonts w:ascii="Arial" w:hAnsi="Arial" w:cs="Arial"/>
          <w:szCs w:val="28"/>
        </w:rPr>
        <w:t>te</w:t>
      </w:r>
      <w:proofErr w:type="gramEnd"/>
      <w:r>
        <w:rPr>
          <w:rFonts w:ascii="Arial" w:hAnsi="Arial" w:cs="Arial"/>
          <w:szCs w:val="28"/>
        </w:rPr>
        <w:t xml:space="preserve"> Ika office serves the </w:t>
      </w:r>
      <w:r w:rsidR="00C15467">
        <w:rPr>
          <w:rFonts w:ascii="Arial" w:hAnsi="Arial" w:cs="Arial"/>
          <w:szCs w:val="28"/>
        </w:rPr>
        <w:t xml:space="preserve">greater </w:t>
      </w:r>
      <w:r>
        <w:rPr>
          <w:rFonts w:ascii="Arial" w:hAnsi="Arial" w:cs="Arial"/>
          <w:szCs w:val="28"/>
        </w:rPr>
        <w:t xml:space="preserve">Wellington region, so it is important that </w:t>
      </w:r>
      <w:r w:rsidR="00C15467">
        <w:rPr>
          <w:rFonts w:ascii="Arial" w:hAnsi="Arial" w:cs="Arial"/>
          <w:szCs w:val="28"/>
        </w:rPr>
        <w:t>it is i</w:t>
      </w:r>
      <w:r>
        <w:rPr>
          <w:rFonts w:ascii="Arial" w:hAnsi="Arial" w:cs="Arial"/>
          <w:szCs w:val="28"/>
        </w:rPr>
        <w:t>n a</w:t>
      </w:r>
      <w:r w:rsidR="00FE055E">
        <w:rPr>
          <w:rFonts w:ascii="Arial" w:hAnsi="Arial" w:cs="Arial"/>
          <w:szCs w:val="28"/>
        </w:rPr>
        <w:t xml:space="preserve"> more</w:t>
      </w:r>
      <w:r>
        <w:rPr>
          <w:rFonts w:ascii="Arial" w:hAnsi="Arial" w:cs="Arial"/>
          <w:szCs w:val="28"/>
        </w:rPr>
        <w:t xml:space="preserve"> central </w:t>
      </w:r>
      <w:r w:rsidR="00C15467">
        <w:rPr>
          <w:rFonts w:ascii="Arial" w:hAnsi="Arial" w:cs="Arial"/>
          <w:szCs w:val="28"/>
        </w:rPr>
        <w:t xml:space="preserve">and accessible </w:t>
      </w:r>
      <w:r>
        <w:rPr>
          <w:rFonts w:ascii="Arial" w:hAnsi="Arial" w:cs="Arial"/>
          <w:szCs w:val="28"/>
        </w:rPr>
        <w:t>place</w:t>
      </w:r>
      <w:r w:rsidR="00C15467">
        <w:rPr>
          <w:rFonts w:ascii="Arial" w:hAnsi="Arial" w:cs="Arial"/>
          <w:szCs w:val="28"/>
        </w:rPr>
        <w:t xml:space="preserve"> for our rohe</w:t>
      </w:r>
      <w:r w:rsidR="00E0771A">
        <w:rPr>
          <w:rFonts w:ascii="Arial" w:hAnsi="Arial" w:cs="Arial"/>
          <w:szCs w:val="28"/>
        </w:rPr>
        <w:t xml:space="preserve">, Willis says. </w:t>
      </w:r>
    </w:p>
    <w:p w14:paraId="466CF7DA" w14:textId="5D6D3132" w:rsidR="00E0771A" w:rsidRDefault="00E0771A" w:rsidP="00FF0C96">
      <w:pPr>
        <w:ind w:right="629"/>
        <w:jc w:val="both"/>
        <w:rPr>
          <w:rFonts w:ascii="Arial" w:hAnsi="Arial" w:cs="Arial"/>
          <w:szCs w:val="28"/>
        </w:rPr>
      </w:pPr>
    </w:p>
    <w:p w14:paraId="4105448C" w14:textId="7270BCE7" w:rsidR="00E0771A" w:rsidRDefault="00E0771A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“Our focus is to be more mobile than we ever have been and that means getting out and about in the region and going to </w:t>
      </w:r>
      <w:r w:rsidR="00FE055E">
        <w:rPr>
          <w:rFonts w:ascii="Arial" w:hAnsi="Arial" w:cs="Arial"/>
          <w:szCs w:val="28"/>
        </w:rPr>
        <w:t xml:space="preserve">the </w:t>
      </w:r>
      <w:r w:rsidR="00C15467">
        <w:rPr>
          <w:rFonts w:ascii="Arial" w:hAnsi="Arial" w:cs="Arial"/>
          <w:szCs w:val="28"/>
        </w:rPr>
        <w:t>people</w:t>
      </w:r>
      <w:r>
        <w:rPr>
          <w:rFonts w:ascii="Arial" w:hAnsi="Arial" w:cs="Arial"/>
          <w:szCs w:val="28"/>
        </w:rPr>
        <w:t xml:space="preserve"> who might not be able to get to us.”</w:t>
      </w:r>
    </w:p>
    <w:p w14:paraId="4E9ADF15" w14:textId="77777777" w:rsidR="00FB171A" w:rsidRDefault="00FB171A" w:rsidP="00FF0C96">
      <w:pPr>
        <w:ind w:right="629"/>
        <w:jc w:val="both"/>
        <w:rPr>
          <w:rFonts w:ascii="Arial" w:hAnsi="Arial" w:cs="Arial"/>
          <w:szCs w:val="28"/>
        </w:rPr>
      </w:pPr>
    </w:p>
    <w:p w14:paraId="78DA05F1" w14:textId="472AA273" w:rsidR="009C6ACA" w:rsidRDefault="009C6ACA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 formal ceremony </w:t>
      </w:r>
      <w:r w:rsidR="004207A6">
        <w:rPr>
          <w:rFonts w:ascii="Arial" w:hAnsi="Arial" w:cs="Arial"/>
          <w:szCs w:val="28"/>
        </w:rPr>
        <w:t>this morning will</w:t>
      </w:r>
      <w:r>
        <w:rPr>
          <w:rFonts w:ascii="Arial" w:hAnsi="Arial" w:cs="Arial"/>
          <w:szCs w:val="28"/>
        </w:rPr>
        <w:t xml:space="preserve"> officially open the new office</w:t>
      </w:r>
      <w:r w:rsidR="008F1E3F">
        <w:rPr>
          <w:rFonts w:ascii="Arial" w:hAnsi="Arial" w:cs="Arial"/>
          <w:szCs w:val="28"/>
        </w:rPr>
        <w:t xml:space="preserve"> at 12 Hagley Street</w:t>
      </w:r>
      <w:r>
        <w:rPr>
          <w:rFonts w:ascii="Arial" w:hAnsi="Arial" w:cs="Arial"/>
          <w:szCs w:val="28"/>
        </w:rPr>
        <w:t xml:space="preserve">, which </w:t>
      </w:r>
      <w:r w:rsidR="00CF2CA9">
        <w:rPr>
          <w:rFonts w:ascii="Arial" w:hAnsi="Arial" w:cs="Arial"/>
          <w:szCs w:val="28"/>
        </w:rPr>
        <w:t xml:space="preserve">is being </w:t>
      </w:r>
      <w:r w:rsidR="004207A6">
        <w:rPr>
          <w:rFonts w:ascii="Arial" w:hAnsi="Arial" w:cs="Arial"/>
          <w:szCs w:val="28"/>
        </w:rPr>
        <w:t>shared</w:t>
      </w:r>
      <w:r>
        <w:rPr>
          <w:rFonts w:ascii="Arial" w:hAnsi="Arial" w:cs="Arial"/>
          <w:szCs w:val="28"/>
        </w:rPr>
        <w:t xml:space="preserve"> with the Ministry for Pacific Peoples. </w:t>
      </w:r>
    </w:p>
    <w:p w14:paraId="49A6FF0D" w14:textId="2693776E" w:rsidR="00CF2CA9" w:rsidRDefault="00CF2CA9" w:rsidP="00FF0C96">
      <w:pPr>
        <w:ind w:right="629"/>
        <w:jc w:val="both"/>
        <w:rPr>
          <w:rFonts w:ascii="Arial" w:hAnsi="Arial" w:cs="Arial"/>
          <w:szCs w:val="28"/>
        </w:rPr>
      </w:pPr>
    </w:p>
    <w:p w14:paraId="02598B69" w14:textId="28F1984C" w:rsidR="00CF2CA9" w:rsidRDefault="00CF2CA9" w:rsidP="00FF0C96">
      <w:pPr>
        <w:ind w:right="62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It is the second office Te Puni Kōkiri and the Ministry for Pacific Peoples share, </w:t>
      </w:r>
      <w:r w:rsidR="00FF0C96">
        <w:rPr>
          <w:rFonts w:ascii="Arial" w:hAnsi="Arial" w:cs="Arial"/>
          <w:szCs w:val="28"/>
        </w:rPr>
        <w:t>following the</w:t>
      </w:r>
      <w:r>
        <w:rPr>
          <w:rFonts w:ascii="Arial" w:hAnsi="Arial" w:cs="Arial"/>
          <w:szCs w:val="28"/>
        </w:rPr>
        <w:t xml:space="preserve"> opening of </w:t>
      </w:r>
      <w:r w:rsidR="00FF0C96">
        <w:rPr>
          <w:rFonts w:ascii="Arial" w:hAnsi="Arial" w:cs="Arial"/>
          <w:szCs w:val="28"/>
        </w:rPr>
        <w:t xml:space="preserve">their </w:t>
      </w:r>
      <w:r>
        <w:rPr>
          <w:rFonts w:ascii="Arial" w:hAnsi="Arial" w:cs="Arial"/>
          <w:szCs w:val="28"/>
        </w:rPr>
        <w:t>Tāmaki Makaurau office</w:t>
      </w:r>
      <w:r w:rsidR="00FF0C96">
        <w:rPr>
          <w:rFonts w:ascii="Arial" w:hAnsi="Arial" w:cs="Arial"/>
          <w:szCs w:val="28"/>
        </w:rPr>
        <w:t xml:space="preserve"> in</w:t>
      </w:r>
      <w:r>
        <w:rPr>
          <w:rFonts w:ascii="Arial" w:hAnsi="Arial" w:cs="Arial"/>
          <w:szCs w:val="28"/>
        </w:rPr>
        <w:t xml:space="preserve"> late last year.</w:t>
      </w:r>
    </w:p>
    <w:p w14:paraId="79C0FFDD" w14:textId="70AAA67E" w:rsidR="002B7546" w:rsidRDefault="002B7546" w:rsidP="00FF0C96">
      <w:pPr>
        <w:ind w:right="629"/>
        <w:jc w:val="both"/>
        <w:rPr>
          <w:rFonts w:ascii="Arial" w:hAnsi="Arial" w:cs="Arial"/>
          <w:szCs w:val="28"/>
        </w:rPr>
      </w:pPr>
    </w:p>
    <w:p w14:paraId="5DC220C4" w14:textId="50A5A40A" w:rsidR="002B7546" w:rsidRDefault="002B7546" w:rsidP="00FF0C96">
      <w:pPr>
        <w:ind w:right="629"/>
        <w:jc w:val="both"/>
        <w:rPr>
          <w:rFonts w:ascii="Arial" w:hAnsi="Arial" w:cs="Arial"/>
          <w:szCs w:val="28"/>
        </w:rPr>
      </w:pPr>
      <w:r w:rsidRPr="008F1E3F">
        <w:rPr>
          <w:rFonts w:ascii="Arial" w:hAnsi="Arial" w:cs="Arial"/>
          <w:szCs w:val="22"/>
        </w:rPr>
        <w:t>T</w:t>
      </w:r>
      <w:r>
        <w:rPr>
          <w:rFonts w:ascii="Arial" w:hAnsi="Arial" w:cs="Arial"/>
          <w:szCs w:val="22"/>
        </w:rPr>
        <w:t>oday’s opening</w:t>
      </w:r>
      <w:r w:rsidRPr="008F1E3F">
        <w:rPr>
          <w:rFonts w:ascii="Arial" w:hAnsi="Arial" w:cs="Arial"/>
          <w:szCs w:val="22"/>
        </w:rPr>
        <w:t xml:space="preserve"> will start at 9.30am with a pōwhiri, followed by speeches</w:t>
      </w:r>
      <w:r>
        <w:rPr>
          <w:rFonts w:ascii="Arial" w:hAnsi="Arial" w:cs="Arial"/>
          <w:szCs w:val="22"/>
        </w:rPr>
        <w:t xml:space="preserve"> by the</w:t>
      </w:r>
      <w:r>
        <w:rPr>
          <w:rFonts w:ascii="Arial" w:hAnsi="Arial" w:cs="Arial"/>
          <w:szCs w:val="28"/>
        </w:rPr>
        <w:t xml:space="preserve"> Minister for Māori Development Nanaia Mahuta and the Minister for Pacific Peoples </w:t>
      </w:r>
      <w:proofErr w:type="spellStart"/>
      <w:r w:rsidRPr="004B7DEC">
        <w:rPr>
          <w:rFonts w:ascii="Arial" w:hAnsi="Arial" w:cs="Arial"/>
        </w:rPr>
        <w:t>Aupito</w:t>
      </w:r>
      <w:proofErr w:type="spellEnd"/>
      <w:r w:rsidRPr="004B7DEC">
        <w:rPr>
          <w:rFonts w:ascii="Arial" w:hAnsi="Arial" w:cs="Arial"/>
        </w:rPr>
        <w:t xml:space="preserve"> William </w:t>
      </w:r>
      <w:proofErr w:type="spellStart"/>
      <w:r w:rsidRPr="004B7DEC">
        <w:rPr>
          <w:rFonts w:ascii="Arial" w:hAnsi="Arial" w:cs="Arial"/>
        </w:rPr>
        <w:t>Sio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  <w:szCs w:val="28"/>
        </w:rPr>
        <w:t xml:space="preserve">Porirua Mayor Mike Tana will </w:t>
      </w:r>
      <w:r w:rsidR="00C15467">
        <w:rPr>
          <w:rFonts w:ascii="Arial" w:hAnsi="Arial" w:cs="Arial"/>
          <w:szCs w:val="28"/>
        </w:rPr>
        <w:t>be there</w:t>
      </w:r>
      <w:r>
        <w:rPr>
          <w:rFonts w:ascii="Arial" w:hAnsi="Arial" w:cs="Arial"/>
          <w:szCs w:val="28"/>
        </w:rPr>
        <w:t>, as will representatives from iwi Ngāti Toa Rangatira and Te Atiawa.</w:t>
      </w:r>
    </w:p>
    <w:p w14:paraId="2AA9785E" w14:textId="2F4C29FC" w:rsidR="002B7546" w:rsidRPr="002B7546" w:rsidRDefault="002B7546" w:rsidP="00FF0C96">
      <w:pPr>
        <w:ind w:right="629"/>
        <w:jc w:val="both"/>
        <w:rPr>
          <w:rFonts w:ascii="Arial" w:hAnsi="Arial" w:cs="Arial"/>
          <w:szCs w:val="22"/>
        </w:rPr>
      </w:pPr>
    </w:p>
    <w:p w14:paraId="7BC0A508" w14:textId="092C0EEC" w:rsidR="008B0FF6" w:rsidRPr="00FF0C96" w:rsidRDefault="00CF2CA9" w:rsidP="00FF0C96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FF0C96">
        <w:rPr>
          <w:rFonts w:ascii="Arial" w:hAnsi="Arial" w:cs="Arial"/>
          <w:i/>
        </w:rPr>
        <w:t xml:space="preserve">Te Tai Hauāuru is one of six Te Puni Kōkiri regions that </w:t>
      </w:r>
      <w:r w:rsidR="00FF0C96">
        <w:rPr>
          <w:rFonts w:ascii="Arial" w:hAnsi="Arial" w:cs="Arial"/>
          <w:i/>
        </w:rPr>
        <w:t>make up New Zealand</w:t>
      </w:r>
      <w:r w:rsidRPr="00FF0C96">
        <w:rPr>
          <w:rFonts w:ascii="Arial" w:hAnsi="Arial" w:cs="Arial"/>
          <w:i/>
        </w:rPr>
        <w:t xml:space="preserve">. </w:t>
      </w:r>
      <w:r w:rsidR="003438E0" w:rsidRPr="00FF0C96">
        <w:rPr>
          <w:rFonts w:ascii="Arial" w:hAnsi="Arial" w:cs="Arial"/>
          <w:i/>
        </w:rPr>
        <w:t>The region has six local offices in</w:t>
      </w:r>
      <w:r w:rsidR="002B7546" w:rsidRPr="00FF0C96">
        <w:rPr>
          <w:rFonts w:ascii="Arial" w:hAnsi="Arial" w:cs="Arial"/>
          <w:i/>
        </w:rPr>
        <w:t>cluding</w:t>
      </w:r>
      <w:r w:rsidR="003438E0" w:rsidRPr="00FF0C96">
        <w:rPr>
          <w:rFonts w:ascii="Arial" w:hAnsi="Arial" w:cs="Arial"/>
          <w:i/>
        </w:rPr>
        <w:t xml:space="preserve"> Nelson, Palmerston North, Taranaki, Taumarunui, Whanganui and Porirua.</w:t>
      </w:r>
      <w:r w:rsidR="00627A0D">
        <w:rPr>
          <w:rFonts w:ascii="Arial" w:hAnsi="Arial" w:cs="Arial"/>
          <w:i/>
        </w:rPr>
        <w:t xml:space="preserve"> Te Puni Kōkiri National Office is</w:t>
      </w:r>
      <w:r w:rsidR="00E0771A">
        <w:rPr>
          <w:rFonts w:ascii="Arial" w:hAnsi="Arial" w:cs="Arial"/>
          <w:i/>
        </w:rPr>
        <w:t xml:space="preserve"> also</w:t>
      </w:r>
      <w:r w:rsidR="00627A0D">
        <w:rPr>
          <w:rFonts w:ascii="Arial" w:hAnsi="Arial" w:cs="Arial"/>
          <w:i/>
        </w:rPr>
        <w:t xml:space="preserve"> located in Wellington. </w:t>
      </w:r>
    </w:p>
    <w:p w14:paraId="2F103C32" w14:textId="1CE215FE" w:rsidR="002B7546" w:rsidRDefault="002B7546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</w:rPr>
      </w:pPr>
    </w:p>
    <w:p w14:paraId="51D1BFED" w14:textId="77777777" w:rsidR="00FE055E" w:rsidRDefault="00FE055E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Style w:val="Strong"/>
          <w:rFonts w:ascii="Arial" w:hAnsi="Arial" w:cs="Arial"/>
          <w:u w:val="single"/>
        </w:rPr>
      </w:pPr>
    </w:p>
    <w:p w14:paraId="04D74B44" w14:textId="1CF72EF9" w:rsidR="004E6FDC" w:rsidRPr="00511818" w:rsidRDefault="004E6FDC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Style w:val="Strong"/>
          <w:rFonts w:ascii="Arial" w:hAnsi="Arial" w:cs="Arial"/>
          <w:u w:val="single"/>
        </w:rPr>
      </w:pPr>
      <w:r w:rsidRPr="00511818">
        <w:rPr>
          <w:rStyle w:val="Strong"/>
          <w:rFonts w:ascii="Arial" w:hAnsi="Arial" w:cs="Arial"/>
          <w:u w:val="single"/>
        </w:rPr>
        <w:t>Media contact</w:t>
      </w:r>
    </w:p>
    <w:p w14:paraId="526F267A" w14:textId="77777777" w:rsidR="004E6FDC" w:rsidRPr="00B44DA8" w:rsidRDefault="004E6FDC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Style w:val="Strong"/>
          <w:rFonts w:ascii="Arial" w:hAnsi="Arial" w:cs="Arial"/>
          <w:b w:val="0"/>
          <w:color w:val="3F4647"/>
          <w:sz w:val="20"/>
          <w:szCs w:val="20"/>
        </w:rPr>
      </w:pPr>
    </w:p>
    <w:p w14:paraId="357C552E" w14:textId="1494B36F" w:rsidR="004E6FDC" w:rsidRPr="0076328C" w:rsidRDefault="00D53575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Nicky Birch</w:t>
      </w:r>
    </w:p>
    <w:p w14:paraId="0423266E" w14:textId="5E0CA258" w:rsidR="002B7546" w:rsidRDefault="00627A0D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Te Puni Kōkiri, </w:t>
      </w:r>
      <w:r w:rsidR="004E6FDC" w:rsidRPr="0076328C">
        <w:rPr>
          <w:rFonts w:ascii="Arial" w:hAnsi="Arial" w:cs="Arial"/>
          <w:bCs/>
          <w:sz w:val="22"/>
          <w:szCs w:val="22"/>
        </w:rPr>
        <w:t xml:space="preserve">Communications </w:t>
      </w:r>
      <w:r w:rsidR="00D53575">
        <w:rPr>
          <w:rFonts w:ascii="Arial" w:hAnsi="Arial" w:cs="Arial"/>
          <w:bCs/>
          <w:sz w:val="22"/>
          <w:szCs w:val="22"/>
        </w:rPr>
        <w:t>Manager</w:t>
      </w:r>
    </w:p>
    <w:p w14:paraId="54ECCE8C" w14:textId="28B20C1D" w:rsidR="004E6FDC" w:rsidRPr="0076328C" w:rsidRDefault="00D53575" w:rsidP="0076328C">
      <w:pPr>
        <w:pStyle w:val="NormalWeb"/>
        <w:shd w:val="clear" w:color="auto" w:fill="FFFFFF"/>
        <w:tabs>
          <w:tab w:val="left" w:pos="9639"/>
        </w:tabs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hyperlink r:id="rId8" w:history="1">
        <w:r w:rsidRPr="006459C8">
          <w:rPr>
            <w:rStyle w:val="Hyperlink"/>
            <w:rFonts w:ascii="Arial" w:hAnsi="Arial" w:cs="Arial"/>
            <w:bCs/>
            <w:sz w:val="22"/>
            <w:szCs w:val="22"/>
          </w:rPr>
          <w:t>nicky.birch@tpk.govt.nz</w:t>
        </w:r>
      </w:hyperlink>
      <w:r w:rsidR="008F1E3F">
        <w:rPr>
          <w:rFonts w:ascii="Arial" w:hAnsi="Arial" w:cs="Arial"/>
          <w:bCs/>
          <w:sz w:val="22"/>
          <w:szCs w:val="22"/>
        </w:rPr>
        <w:t xml:space="preserve"> or 027</w:t>
      </w:r>
      <w:r>
        <w:rPr>
          <w:rFonts w:ascii="Arial" w:hAnsi="Arial" w:cs="Arial"/>
          <w:bCs/>
          <w:sz w:val="22"/>
          <w:szCs w:val="22"/>
        </w:rPr>
        <w:t xml:space="preserve"> 762 7293</w:t>
      </w:r>
      <w:bookmarkStart w:id="0" w:name="_GoBack"/>
      <w:bookmarkEnd w:id="0"/>
    </w:p>
    <w:sectPr w:rsidR="004E6FDC" w:rsidRPr="0076328C" w:rsidSect="00FF0C96">
      <w:head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84611" w14:textId="77777777" w:rsidR="003664F3" w:rsidRDefault="003664F3" w:rsidP="00520B97">
      <w:r>
        <w:separator/>
      </w:r>
    </w:p>
  </w:endnote>
  <w:endnote w:type="continuationSeparator" w:id="0">
    <w:p w14:paraId="3423809A" w14:textId="77777777" w:rsidR="003664F3" w:rsidRDefault="003664F3" w:rsidP="0052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RotisSansExMi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FB4EE" w14:textId="77777777" w:rsidR="003664F3" w:rsidRDefault="003664F3" w:rsidP="00520B97">
      <w:r>
        <w:separator/>
      </w:r>
    </w:p>
  </w:footnote>
  <w:footnote w:type="continuationSeparator" w:id="0">
    <w:p w14:paraId="58AE39C6" w14:textId="77777777" w:rsidR="003664F3" w:rsidRDefault="003664F3" w:rsidP="0052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B343" w14:textId="77777777" w:rsidR="00857C81" w:rsidRDefault="00562441" w:rsidP="00520B97">
    <w:pPr>
      <w:pStyle w:val="Header"/>
      <w:ind w:left="142"/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5A5E2415" wp14:editId="689B1D82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2416810" cy="54864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681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529"/>
    <w:multiLevelType w:val="hybridMultilevel"/>
    <w:tmpl w:val="FC8876F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8D"/>
    <w:rsid w:val="0002019C"/>
    <w:rsid w:val="00047DE6"/>
    <w:rsid w:val="00047E3F"/>
    <w:rsid w:val="00092157"/>
    <w:rsid w:val="000A3D5C"/>
    <w:rsid w:val="000A55CD"/>
    <w:rsid w:val="000E35CB"/>
    <w:rsid w:val="00153D44"/>
    <w:rsid w:val="001549C8"/>
    <w:rsid w:val="00157E04"/>
    <w:rsid w:val="0016512C"/>
    <w:rsid w:val="00193D7A"/>
    <w:rsid w:val="001C797D"/>
    <w:rsid w:val="001E02E5"/>
    <w:rsid w:val="00202737"/>
    <w:rsid w:val="00230C9C"/>
    <w:rsid w:val="00250109"/>
    <w:rsid w:val="00292844"/>
    <w:rsid w:val="00296AD8"/>
    <w:rsid w:val="00297EB5"/>
    <w:rsid w:val="002B391B"/>
    <w:rsid w:val="002B7546"/>
    <w:rsid w:val="00300226"/>
    <w:rsid w:val="003438E0"/>
    <w:rsid w:val="003650E8"/>
    <w:rsid w:val="003664F3"/>
    <w:rsid w:val="003F349A"/>
    <w:rsid w:val="00402619"/>
    <w:rsid w:val="004207A6"/>
    <w:rsid w:val="00424708"/>
    <w:rsid w:val="004526B3"/>
    <w:rsid w:val="004B7DEC"/>
    <w:rsid w:val="004D6836"/>
    <w:rsid w:val="004E6FDC"/>
    <w:rsid w:val="00511818"/>
    <w:rsid w:val="0052086B"/>
    <w:rsid w:val="00520B97"/>
    <w:rsid w:val="00544C6D"/>
    <w:rsid w:val="00547DED"/>
    <w:rsid w:val="00562441"/>
    <w:rsid w:val="0059066A"/>
    <w:rsid w:val="005908BD"/>
    <w:rsid w:val="005D5F82"/>
    <w:rsid w:val="00627A0D"/>
    <w:rsid w:val="006767AF"/>
    <w:rsid w:val="00682FEA"/>
    <w:rsid w:val="006C0AA2"/>
    <w:rsid w:val="006C46C6"/>
    <w:rsid w:val="0076328C"/>
    <w:rsid w:val="00777ABF"/>
    <w:rsid w:val="00781557"/>
    <w:rsid w:val="007902A1"/>
    <w:rsid w:val="007B5F28"/>
    <w:rsid w:val="007C2FBC"/>
    <w:rsid w:val="007D6175"/>
    <w:rsid w:val="007E06AB"/>
    <w:rsid w:val="007E3A93"/>
    <w:rsid w:val="0082198F"/>
    <w:rsid w:val="00831C09"/>
    <w:rsid w:val="0084337E"/>
    <w:rsid w:val="00846F95"/>
    <w:rsid w:val="0085311B"/>
    <w:rsid w:val="00857C81"/>
    <w:rsid w:val="008760C1"/>
    <w:rsid w:val="008B0FF6"/>
    <w:rsid w:val="008D202E"/>
    <w:rsid w:val="008D795B"/>
    <w:rsid w:val="008F1E3F"/>
    <w:rsid w:val="0091014C"/>
    <w:rsid w:val="00997468"/>
    <w:rsid w:val="009B315D"/>
    <w:rsid w:val="009B7B3E"/>
    <w:rsid w:val="009C6ACA"/>
    <w:rsid w:val="009D2134"/>
    <w:rsid w:val="009F443E"/>
    <w:rsid w:val="00A12330"/>
    <w:rsid w:val="00A52D0A"/>
    <w:rsid w:val="00A553F3"/>
    <w:rsid w:val="00A6202B"/>
    <w:rsid w:val="00AC24F3"/>
    <w:rsid w:val="00AE4AC7"/>
    <w:rsid w:val="00AE5E9E"/>
    <w:rsid w:val="00AF0379"/>
    <w:rsid w:val="00B80963"/>
    <w:rsid w:val="00BE6F04"/>
    <w:rsid w:val="00C15467"/>
    <w:rsid w:val="00C17424"/>
    <w:rsid w:val="00C705E0"/>
    <w:rsid w:val="00C70E87"/>
    <w:rsid w:val="00C85B2D"/>
    <w:rsid w:val="00C91417"/>
    <w:rsid w:val="00CC21FB"/>
    <w:rsid w:val="00CD25F6"/>
    <w:rsid w:val="00CF2CA9"/>
    <w:rsid w:val="00CF6DC1"/>
    <w:rsid w:val="00D05A02"/>
    <w:rsid w:val="00D5319D"/>
    <w:rsid w:val="00D53575"/>
    <w:rsid w:val="00D74ED0"/>
    <w:rsid w:val="00DE4A9E"/>
    <w:rsid w:val="00E0771A"/>
    <w:rsid w:val="00E12950"/>
    <w:rsid w:val="00E227CF"/>
    <w:rsid w:val="00E37CDC"/>
    <w:rsid w:val="00E47C7E"/>
    <w:rsid w:val="00E832B6"/>
    <w:rsid w:val="00E846F3"/>
    <w:rsid w:val="00E95959"/>
    <w:rsid w:val="00EC51E8"/>
    <w:rsid w:val="00ED7569"/>
    <w:rsid w:val="00F0358D"/>
    <w:rsid w:val="00F040F8"/>
    <w:rsid w:val="00F655E2"/>
    <w:rsid w:val="00FB171A"/>
    <w:rsid w:val="00FD24F8"/>
    <w:rsid w:val="00FD7565"/>
    <w:rsid w:val="00FE055E"/>
    <w:rsid w:val="00FE1CB6"/>
    <w:rsid w:val="00FF0C96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11A7A8"/>
  <w14:defaultImageDpi w14:val="300"/>
  <w15:docId w15:val="{7B101F8F-9424-4E58-8DD1-9BA2C138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BF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F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B97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20B97"/>
  </w:style>
  <w:style w:type="paragraph" w:styleId="Footer">
    <w:name w:val="footer"/>
    <w:basedOn w:val="Normal"/>
    <w:link w:val="FooterChar"/>
    <w:uiPriority w:val="99"/>
    <w:unhideWhenUsed/>
    <w:rsid w:val="00520B97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20B97"/>
  </w:style>
  <w:style w:type="paragraph" w:styleId="BalloonText">
    <w:name w:val="Balloon Text"/>
    <w:basedOn w:val="Normal"/>
    <w:link w:val="BalloonTextChar"/>
    <w:uiPriority w:val="99"/>
    <w:semiHidden/>
    <w:unhideWhenUsed/>
    <w:rsid w:val="00520B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0B97"/>
    <w:rPr>
      <w:rFonts w:ascii="Lucida Grande" w:hAnsi="Lucida Grande" w:cs="Lucida Grande"/>
      <w:sz w:val="18"/>
      <w:szCs w:val="18"/>
    </w:rPr>
  </w:style>
  <w:style w:type="paragraph" w:customStyle="1" w:styleId="ENABLERCAPSHEADING">
    <w:name w:val="ENABLER CAPS HEADING"/>
    <w:basedOn w:val="Normal"/>
    <w:uiPriority w:val="99"/>
    <w:rsid w:val="00520B97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RotisSansExMi" w:eastAsia="MS Mincho" w:hAnsi="RotisSansExMi" w:cs="RotisSansExMi"/>
      <w:caps/>
      <w:color w:val="000000"/>
      <w:spacing w:val="10"/>
      <w:sz w:val="19"/>
      <w:szCs w:val="19"/>
      <w:lang w:val="en-GB"/>
    </w:rPr>
  </w:style>
  <w:style w:type="paragraph" w:styleId="ListParagraph">
    <w:name w:val="List Paragraph"/>
    <w:basedOn w:val="Normal"/>
    <w:uiPriority w:val="34"/>
    <w:qFormat/>
    <w:rsid w:val="00777ABF"/>
    <w:pPr>
      <w:ind w:left="720"/>
      <w:contextualSpacing/>
    </w:pPr>
  </w:style>
  <w:style w:type="paragraph" w:customStyle="1" w:styleId="Default">
    <w:name w:val="Default"/>
    <w:rsid w:val="00B809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096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4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C6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C6D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44C6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E6FD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4E6FDC"/>
    <w:pPr>
      <w:spacing w:before="100" w:beforeAutospacing="1" w:after="100" w:afterAutospacing="1"/>
    </w:pPr>
    <w:rPr>
      <w:lang w:eastAsia="en-NZ"/>
    </w:rPr>
  </w:style>
  <w:style w:type="character" w:styleId="Strong">
    <w:name w:val="Strong"/>
    <w:basedOn w:val="DefaultParagraphFont"/>
    <w:uiPriority w:val="22"/>
    <w:qFormat/>
    <w:rsid w:val="004E6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ky.birch@tpk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cn\Documents\CE\press%20release\Supporting%20M&#257;ori%20led%20development_v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2316D9-EDEF-402E-B193-DB5FB0C9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Supporting Māori led development_v5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Puni Kokiri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Nicky Birch</dc:creator>
  <cp:lastModifiedBy>Nicky Birch</cp:lastModifiedBy>
  <cp:revision>2</cp:revision>
  <cp:lastPrinted>2017-06-26T21:28:00Z</cp:lastPrinted>
  <dcterms:created xsi:type="dcterms:W3CDTF">2018-03-18T20:39:00Z</dcterms:created>
  <dcterms:modified xsi:type="dcterms:W3CDTF">2018-03-18T20:39:00Z</dcterms:modified>
</cp:coreProperties>
</file>