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780" w:rsidRDefault="00BE0780" w:rsidP="00BE0780">
      <w:pPr>
        <w:pStyle w:val="Heading7"/>
        <w:pBdr>
          <w:bottom w:val="single" w:sz="4" w:space="0" w:color="auto"/>
        </w:pBdr>
        <w:rPr>
          <w:rFonts w:ascii="Arial" w:hAnsi="Arial" w:cs="Arial"/>
          <w:b/>
          <w:sz w:val="18"/>
          <w:szCs w:val="18"/>
        </w:rPr>
      </w:pPr>
      <w:r>
        <w:rPr>
          <w:rFonts w:ascii="Arial" w:hAnsi="Arial" w:cs="Arial"/>
          <w:noProof/>
          <w:lang w:val="en-NZ" w:eastAsia="en-NZ"/>
        </w:rPr>
        <mc:AlternateContent>
          <mc:Choice Requires="wps">
            <w:drawing>
              <wp:anchor distT="0" distB="0" distL="114300" distR="114300" simplePos="0" relativeHeight="251659264" behindDoc="0" locked="0" layoutInCell="1" allowOverlap="1" wp14:anchorId="3F49DD2D" wp14:editId="0FB6D8F3">
                <wp:simplePos x="0" y="0"/>
                <wp:positionH relativeFrom="margin">
                  <wp:align>left</wp:align>
                </wp:positionH>
                <wp:positionV relativeFrom="paragraph">
                  <wp:posOffset>-457200</wp:posOffset>
                </wp:positionV>
                <wp:extent cx="3314700" cy="57150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5715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0780" w:rsidRPr="003613CD" w:rsidRDefault="00BE0780" w:rsidP="00BE0780">
                            <w:pPr>
                              <w:rPr>
                                <w:rFonts w:ascii="Arial" w:hAnsi="Arial" w:cs="Arial"/>
                                <w:b/>
                                <w:color w:val="FFFFFF"/>
                                <w:sz w:val="28"/>
                                <w:szCs w:val="28"/>
                              </w:rPr>
                            </w:pPr>
                            <w:proofErr w:type="spellStart"/>
                            <w:r w:rsidRPr="003613CD">
                              <w:rPr>
                                <w:rFonts w:ascii="Arial" w:hAnsi="Arial" w:cs="Arial"/>
                                <w:b/>
                                <w:color w:val="FFFFFF"/>
                                <w:sz w:val="28"/>
                                <w:szCs w:val="28"/>
                              </w:rPr>
                              <w:t>Kaitohu</w:t>
                            </w:r>
                            <w:proofErr w:type="spellEnd"/>
                            <w:r w:rsidRPr="003613CD">
                              <w:rPr>
                                <w:rFonts w:ascii="Arial" w:hAnsi="Arial" w:cs="Arial"/>
                                <w:b/>
                                <w:color w:val="FFFFFF"/>
                                <w:sz w:val="28"/>
                                <w:szCs w:val="28"/>
                              </w:rPr>
                              <w:t xml:space="preserve"> Tumuaki </w:t>
                            </w:r>
                          </w:p>
                          <w:p w:rsidR="00BE0780" w:rsidRPr="003613CD" w:rsidRDefault="00BE0780" w:rsidP="00BE0780">
                            <w:pPr>
                              <w:rPr>
                                <w:rFonts w:ascii="Arial" w:hAnsi="Arial" w:cs="Arial"/>
                                <w:b/>
                                <w:color w:val="FFFFFF"/>
                                <w:sz w:val="28"/>
                                <w:szCs w:val="28"/>
                              </w:rPr>
                            </w:pPr>
                            <w:r w:rsidRPr="003613CD">
                              <w:rPr>
                                <w:rFonts w:ascii="Arial" w:hAnsi="Arial" w:cs="Arial"/>
                                <w:b/>
                                <w:color w:val="FFFFFF"/>
                                <w:sz w:val="28"/>
                                <w:szCs w:val="28"/>
                              </w:rPr>
                              <w:t xml:space="preserve">Principal </w:t>
                            </w:r>
                            <w:r>
                              <w:rPr>
                                <w:rFonts w:ascii="Arial" w:hAnsi="Arial" w:cs="Arial"/>
                                <w:b/>
                                <w:color w:val="FFFFFF"/>
                                <w:sz w:val="28"/>
                                <w:szCs w:val="28"/>
                              </w:rPr>
                              <w:t>Advisor</w:t>
                            </w:r>
                          </w:p>
                          <w:p w:rsidR="00BE0780" w:rsidRPr="00F57E08" w:rsidRDefault="00BE0780" w:rsidP="00BE0780">
                            <w:pPr>
                              <w:rPr>
                                <w:rFonts w:ascii="Arial" w:hAnsi="Arial" w:cs="Arial"/>
                                <w:b/>
                                <w:i/>
                                <w:color w:val="FFFFFF"/>
                                <w:szCs w:val="24"/>
                              </w:rPr>
                            </w:pPr>
                          </w:p>
                          <w:p w:rsidR="00BE0780" w:rsidRPr="008558C9" w:rsidRDefault="00BE0780" w:rsidP="00BE07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49DD2D" id="_x0000_t202" coordsize="21600,21600" o:spt="202" path="m,l,21600r21600,l21600,xe">
                <v:stroke joinstyle="miter"/>
                <v:path gradientshapeok="t" o:connecttype="rect"/>
              </v:shapetype>
              <v:shape id="Text Box 5" o:spid="_x0000_s1026" type="#_x0000_t202" style="position:absolute;margin-left:0;margin-top:-36pt;width:261pt;height:4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" fillcolor="black" stroked="f">
                <v:textbox>
                  <w:txbxContent>
                    <w:p w:rsidR="00BE0780" w:rsidRPr="003613CD" w:rsidRDefault="00BE0780" w:rsidP="00BE0780">
                      <w:pPr>
                        <w:rPr>
                          <w:rFonts w:ascii="Arial" w:hAnsi="Arial" w:cs="Arial"/>
                          <w:b/>
                          <w:color w:val="FFFFFF"/>
                          <w:sz w:val="28"/>
                          <w:szCs w:val="28"/>
                        </w:rPr>
                      </w:pPr>
                      <w:proofErr w:type="spellStart"/>
                      <w:r w:rsidRPr="003613CD">
                        <w:rPr>
                          <w:rFonts w:ascii="Arial" w:hAnsi="Arial" w:cs="Arial"/>
                          <w:b/>
                          <w:color w:val="FFFFFF"/>
                          <w:sz w:val="28"/>
                          <w:szCs w:val="28"/>
                        </w:rPr>
                        <w:t>Kaitohu</w:t>
                      </w:r>
                      <w:proofErr w:type="spellEnd"/>
                      <w:r w:rsidRPr="003613CD">
                        <w:rPr>
                          <w:rFonts w:ascii="Arial" w:hAnsi="Arial" w:cs="Arial"/>
                          <w:b/>
                          <w:color w:val="FFFFFF"/>
                          <w:sz w:val="28"/>
                          <w:szCs w:val="28"/>
                        </w:rPr>
                        <w:t xml:space="preserve"> Tumuaki </w:t>
                      </w:r>
                    </w:p>
                    <w:p w:rsidR="00BE0780" w:rsidRPr="003613CD" w:rsidRDefault="00BE0780" w:rsidP="00BE0780">
                      <w:pPr>
                        <w:rPr>
                          <w:rFonts w:ascii="Arial" w:hAnsi="Arial" w:cs="Arial"/>
                          <w:b/>
                          <w:color w:val="FFFFFF"/>
                          <w:sz w:val="28"/>
                          <w:szCs w:val="28"/>
                        </w:rPr>
                      </w:pPr>
                      <w:r w:rsidRPr="003613CD">
                        <w:rPr>
                          <w:rFonts w:ascii="Arial" w:hAnsi="Arial" w:cs="Arial"/>
                          <w:b/>
                          <w:color w:val="FFFFFF"/>
                          <w:sz w:val="28"/>
                          <w:szCs w:val="28"/>
                        </w:rPr>
                        <w:t xml:space="preserve">Principal </w:t>
                      </w:r>
                      <w:r>
                        <w:rPr>
                          <w:rFonts w:ascii="Arial" w:hAnsi="Arial" w:cs="Arial"/>
                          <w:b/>
                          <w:color w:val="FFFFFF"/>
                          <w:sz w:val="28"/>
                          <w:szCs w:val="28"/>
                        </w:rPr>
                        <w:t>Advisor</w:t>
                      </w:r>
                    </w:p>
                    <w:p w:rsidR="00BE0780" w:rsidRPr="00F57E08" w:rsidRDefault="00BE0780" w:rsidP="00BE0780">
                      <w:pPr>
                        <w:rPr>
                          <w:rFonts w:ascii="Arial" w:hAnsi="Arial" w:cs="Arial"/>
                          <w:b/>
                          <w:i/>
                          <w:color w:val="FFFFFF"/>
                          <w:szCs w:val="24"/>
                        </w:rPr>
                      </w:pPr>
                    </w:p>
                    <w:p w:rsidR="00BE0780" w:rsidRPr="008558C9" w:rsidRDefault="00BE0780" w:rsidP="00BE0780"/>
                  </w:txbxContent>
                </v:textbox>
                <w10:wrap anchorx="margin"/>
              </v:shape>
            </w:pict>
          </mc:Fallback>
        </mc:AlternateContent>
      </w:r>
    </w:p>
    <w:tbl>
      <w:tblPr>
        <w:tblpPr w:leftFromText="180" w:rightFromText="180" w:vertAnchor="page" w:horzAnchor="margin" w:tblpY="2485"/>
        <w:tblW w:w="0" w:type="auto"/>
        <w:tblLook w:val="0000" w:firstRow="0" w:lastRow="0" w:firstColumn="0" w:lastColumn="0" w:noHBand="0" w:noVBand="0"/>
      </w:tblPr>
      <w:tblGrid>
        <w:gridCol w:w="1777"/>
        <w:gridCol w:w="7213"/>
      </w:tblGrid>
      <w:tr w:rsidR="00BE0780" w:rsidRPr="00B013F5" w:rsidTr="00BE0780">
        <w:trPr>
          <w:trHeight w:val="397"/>
        </w:trPr>
        <w:tc>
          <w:tcPr>
            <w:tcW w:w="1777" w:type="dxa"/>
            <w:tcBorders>
              <w:top w:val="single" w:sz="8" w:space="0" w:color="auto"/>
              <w:left w:val="single" w:sz="4" w:space="0" w:color="auto"/>
              <w:bottom w:val="single" w:sz="2" w:space="0" w:color="auto"/>
              <w:right w:val="single" w:sz="4" w:space="0" w:color="auto"/>
            </w:tcBorders>
            <w:tcMar>
              <w:left w:w="0" w:type="dxa"/>
              <w:right w:w="0" w:type="dxa"/>
            </w:tcMar>
            <w:vAlign w:val="center"/>
          </w:tcPr>
          <w:p w:rsidR="00BE0780" w:rsidRPr="00B013F5" w:rsidRDefault="00BE0780" w:rsidP="00BE0780">
            <w:pPr>
              <w:pStyle w:val="Header"/>
              <w:rPr>
                <w:rFonts w:ascii="Arial" w:hAnsi="Arial" w:cs="Arial"/>
                <w:b/>
                <w:bCs/>
                <w:spacing w:val="2"/>
                <w:sz w:val="18"/>
                <w:szCs w:val="18"/>
              </w:rPr>
            </w:pPr>
            <w:r>
              <w:rPr>
                <w:rFonts w:ascii="Arial" w:hAnsi="Arial" w:cs="Arial"/>
                <w:b/>
                <w:bCs/>
                <w:spacing w:val="2"/>
                <w:sz w:val="18"/>
                <w:szCs w:val="18"/>
              </w:rPr>
              <w:t>Te Puni</w:t>
            </w:r>
            <w:r w:rsidRPr="00B013F5">
              <w:rPr>
                <w:rFonts w:ascii="Arial" w:hAnsi="Arial" w:cs="Arial"/>
                <w:b/>
                <w:bCs/>
                <w:spacing w:val="2"/>
                <w:sz w:val="18"/>
                <w:szCs w:val="18"/>
              </w:rPr>
              <w:t>:</w:t>
            </w:r>
          </w:p>
        </w:tc>
        <w:tc>
          <w:tcPr>
            <w:tcW w:w="7213" w:type="dxa"/>
            <w:tcBorders>
              <w:top w:val="single" w:sz="8" w:space="0" w:color="auto"/>
              <w:left w:val="single" w:sz="4" w:space="0" w:color="auto"/>
              <w:bottom w:val="single" w:sz="2" w:space="0" w:color="auto"/>
              <w:right w:val="single" w:sz="4" w:space="0" w:color="auto"/>
            </w:tcBorders>
            <w:tcMar>
              <w:left w:w="0" w:type="dxa"/>
            </w:tcMar>
            <w:vAlign w:val="center"/>
          </w:tcPr>
          <w:p w:rsidR="00BE0780" w:rsidRPr="00B013F5" w:rsidRDefault="00BE0780" w:rsidP="00BE0780">
            <w:pPr>
              <w:tabs>
                <w:tab w:val="left" w:pos="1420"/>
              </w:tabs>
              <w:rPr>
                <w:rFonts w:ascii="Arial" w:hAnsi="Arial" w:cs="Arial"/>
                <w:spacing w:val="2"/>
                <w:sz w:val="18"/>
                <w:szCs w:val="18"/>
              </w:rPr>
            </w:pPr>
            <w:r>
              <w:rPr>
                <w:rFonts w:ascii="Arial" w:hAnsi="Arial" w:cs="Arial"/>
                <w:spacing w:val="2"/>
                <w:sz w:val="18"/>
                <w:szCs w:val="18"/>
              </w:rPr>
              <w:t xml:space="preserve"> Mahi Haumi - </w:t>
            </w:r>
            <w:r>
              <w:rPr>
                <w:rFonts w:ascii="Arial" w:eastAsia="Times New Roman" w:hAnsi="Arial" w:cs="Arial"/>
                <w:color w:val="333333"/>
                <w:sz w:val="18"/>
                <w:szCs w:val="18"/>
                <w:lang w:val="en-NZ" w:eastAsia="en-NZ"/>
              </w:rPr>
              <w:t>Investment</w:t>
            </w:r>
          </w:p>
        </w:tc>
      </w:tr>
      <w:tr w:rsidR="00BE0780" w:rsidRPr="00B013F5" w:rsidTr="00BE0780">
        <w:trPr>
          <w:trHeight w:val="397"/>
        </w:trPr>
        <w:tc>
          <w:tcPr>
            <w:tcW w:w="1777" w:type="dxa"/>
            <w:tcBorders>
              <w:top w:val="single" w:sz="2" w:space="0" w:color="auto"/>
              <w:left w:val="single" w:sz="4" w:space="0" w:color="auto"/>
              <w:bottom w:val="single" w:sz="2" w:space="0" w:color="auto"/>
              <w:right w:val="single" w:sz="4" w:space="0" w:color="auto"/>
            </w:tcBorders>
            <w:tcMar>
              <w:left w:w="0" w:type="dxa"/>
              <w:right w:w="0" w:type="dxa"/>
            </w:tcMar>
            <w:vAlign w:val="center"/>
          </w:tcPr>
          <w:p w:rsidR="00BE0780" w:rsidRPr="00B013F5" w:rsidRDefault="00BE0780" w:rsidP="00BE0780">
            <w:pPr>
              <w:tabs>
                <w:tab w:val="left" w:pos="1420"/>
              </w:tabs>
              <w:rPr>
                <w:rFonts w:ascii="Arial" w:hAnsi="Arial" w:cs="Arial"/>
                <w:b/>
                <w:spacing w:val="2"/>
                <w:sz w:val="18"/>
                <w:szCs w:val="18"/>
              </w:rPr>
            </w:pPr>
            <w:r w:rsidRPr="00B013F5">
              <w:rPr>
                <w:rFonts w:ascii="Arial" w:hAnsi="Arial" w:cs="Arial"/>
                <w:b/>
                <w:spacing w:val="2"/>
                <w:sz w:val="18"/>
                <w:szCs w:val="18"/>
              </w:rPr>
              <w:t>Reports to:</w:t>
            </w:r>
          </w:p>
        </w:tc>
        <w:tc>
          <w:tcPr>
            <w:tcW w:w="7213" w:type="dxa"/>
            <w:tcBorders>
              <w:top w:val="single" w:sz="2" w:space="0" w:color="auto"/>
              <w:left w:val="single" w:sz="4" w:space="0" w:color="auto"/>
              <w:bottom w:val="single" w:sz="2" w:space="0" w:color="auto"/>
              <w:right w:val="single" w:sz="4" w:space="0" w:color="auto"/>
            </w:tcBorders>
            <w:tcMar>
              <w:left w:w="0" w:type="dxa"/>
            </w:tcMar>
            <w:vAlign w:val="center"/>
          </w:tcPr>
          <w:p w:rsidR="00BE0780" w:rsidRPr="00B013F5" w:rsidRDefault="00BE0780" w:rsidP="00BE0780">
            <w:pPr>
              <w:tabs>
                <w:tab w:val="left" w:pos="1420"/>
              </w:tabs>
              <w:rPr>
                <w:rFonts w:ascii="Arial" w:hAnsi="Arial" w:cs="Arial"/>
                <w:spacing w:val="2"/>
                <w:sz w:val="18"/>
                <w:szCs w:val="18"/>
              </w:rPr>
            </w:pPr>
            <w:r>
              <w:rPr>
                <w:rFonts w:ascii="Arial" w:hAnsi="Arial" w:cs="Arial"/>
                <w:spacing w:val="2"/>
                <w:sz w:val="18"/>
                <w:szCs w:val="18"/>
              </w:rPr>
              <w:t xml:space="preserve"> Tumu Whakahaere - Manager, Operational Policy and Design    </w:t>
            </w:r>
            <w:r w:rsidRPr="00B013F5">
              <w:rPr>
                <w:rFonts w:ascii="Arial" w:hAnsi="Arial" w:cs="Arial"/>
                <w:spacing w:val="2"/>
                <w:sz w:val="18"/>
                <w:szCs w:val="18"/>
              </w:rPr>
              <w:t xml:space="preserve"> </w:t>
            </w:r>
          </w:p>
        </w:tc>
      </w:tr>
      <w:tr w:rsidR="00BE0780" w:rsidRPr="00B013F5" w:rsidTr="00BE0780">
        <w:trPr>
          <w:trHeight w:val="397"/>
        </w:trPr>
        <w:tc>
          <w:tcPr>
            <w:tcW w:w="1777" w:type="dxa"/>
            <w:tcBorders>
              <w:top w:val="single" w:sz="2" w:space="0" w:color="auto"/>
              <w:left w:val="single" w:sz="4" w:space="0" w:color="auto"/>
              <w:bottom w:val="single" w:sz="2" w:space="0" w:color="auto"/>
              <w:right w:val="single" w:sz="4" w:space="0" w:color="auto"/>
            </w:tcBorders>
            <w:tcMar>
              <w:left w:w="0" w:type="dxa"/>
              <w:right w:w="0" w:type="dxa"/>
            </w:tcMar>
            <w:vAlign w:val="center"/>
          </w:tcPr>
          <w:p w:rsidR="00BE0780" w:rsidRPr="00B013F5" w:rsidRDefault="00BE0780" w:rsidP="00BE0780">
            <w:pPr>
              <w:tabs>
                <w:tab w:val="left" w:pos="1420"/>
              </w:tabs>
              <w:rPr>
                <w:rFonts w:ascii="Arial" w:hAnsi="Arial" w:cs="Arial"/>
                <w:b/>
                <w:spacing w:val="2"/>
                <w:sz w:val="18"/>
                <w:szCs w:val="18"/>
              </w:rPr>
            </w:pPr>
            <w:r w:rsidRPr="00B013F5">
              <w:rPr>
                <w:rFonts w:ascii="Arial" w:hAnsi="Arial" w:cs="Arial"/>
                <w:b/>
                <w:spacing w:val="2"/>
                <w:sz w:val="18"/>
                <w:szCs w:val="18"/>
              </w:rPr>
              <w:t>Location:</w:t>
            </w:r>
          </w:p>
        </w:tc>
        <w:tc>
          <w:tcPr>
            <w:tcW w:w="7213" w:type="dxa"/>
            <w:tcBorders>
              <w:top w:val="single" w:sz="2" w:space="0" w:color="auto"/>
              <w:left w:val="single" w:sz="4" w:space="0" w:color="auto"/>
              <w:bottom w:val="single" w:sz="2" w:space="0" w:color="auto"/>
              <w:right w:val="single" w:sz="4" w:space="0" w:color="auto"/>
            </w:tcBorders>
            <w:tcMar>
              <w:left w:w="0" w:type="dxa"/>
            </w:tcMar>
            <w:vAlign w:val="center"/>
          </w:tcPr>
          <w:p w:rsidR="00BE0780" w:rsidRPr="00B013F5" w:rsidRDefault="00BE0780" w:rsidP="00BE0780">
            <w:pPr>
              <w:tabs>
                <w:tab w:val="left" w:pos="1420"/>
              </w:tabs>
              <w:rPr>
                <w:rFonts w:ascii="Arial" w:hAnsi="Arial" w:cs="Arial"/>
                <w:spacing w:val="2"/>
                <w:sz w:val="18"/>
                <w:szCs w:val="18"/>
              </w:rPr>
            </w:pPr>
            <w:r>
              <w:rPr>
                <w:rFonts w:ascii="Arial" w:hAnsi="Arial" w:cs="Arial"/>
                <w:spacing w:val="2"/>
                <w:sz w:val="18"/>
                <w:szCs w:val="18"/>
              </w:rPr>
              <w:t xml:space="preserve"> Tari Matua, Te Whanganui a Tara - National Office, Wellington</w:t>
            </w:r>
          </w:p>
        </w:tc>
      </w:tr>
    </w:tbl>
    <w:p w:rsidR="00BE0780" w:rsidRDefault="00BE0780" w:rsidP="00BE0780">
      <w:pPr>
        <w:pStyle w:val="Heading7"/>
        <w:pBdr>
          <w:bottom w:val="single" w:sz="4" w:space="0" w:color="auto"/>
        </w:pBdr>
        <w:rPr>
          <w:rFonts w:ascii="Arial" w:hAnsi="Arial" w:cs="Arial"/>
          <w:b/>
          <w:sz w:val="18"/>
          <w:szCs w:val="18"/>
        </w:rPr>
      </w:pPr>
      <w:bookmarkStart w:id="0" w:name="_GoBack"/>
      <w:bookmarkEnd w:id="0"/>
    </w:p>
    <w:p w:rsidR="00BE0780" w:rsidRPr="001A1DEA" w:rsidRDefault="00BE0780" w:rsidP="00BE0780">
      <w:pPr>
        <w:pStyle w:val="Heading7"/>
        <w:pBdr>
          <w:bottom w:val="single" w:sz="4" w:space="0" w:color="auto"/>
        </w:pBdr>
        <w:rPr>
          <w:rFonts w:ascii="Arial" w:hAnsi="Arial" w:cs="Arial"/>
          <w:b/>
          <w:sz w:val="18"/>
          <w:szCs w:val="18"/>
        </w:rPr>
      </w:pPr>
      <w:r w:rsidRPr="001A1DEA">
        <w:rPr>
          <w:rFonts w:ascii="Arial" w:hAnsi="Arial" w:cs="Arial"/>
          <w:b/>
          <w:sz w:val="18"/>
          <w:szCs w:val="18"/>
        </w:rPr>
        <w:t>ORGANISATIONAL STATEMENT</w:t>
      </w:r>
    </w:p>
    <w:p w:rsidR="00BE0780" w:rsidRPr="001A1DEA" w:rsidRDefault="00BE0780" w:rsidP="00BE0780">
      <w:pPr>
        <w:pStyle w:val="NormalWeb"/>
        <w:spacing w:after="100" w:afterAutospacing="1"/>
        <w:rPr>
          <w:rFonts w:ascii="Arial" w:hAnsi="Arial" w:cs="Arial"/>
          <w:color w:val="000000"/>
          <w:sz w:val="18"/>
          <w:szCs w:val="18"/>
        </w:rPr>
      </w:pPr>
      <w:r w:rsidRPr="001A1DEA">
        <w:rPr>
          <w:rFonts w:ascii="Arial" w:hAnsi="Arial" w:cs="Arial"/>
          <w:color w:val="000000"/>
          <w:sz w:val="18"/>
          <w:szCs w:val="18"/>
        </w:rPr>
        <w:t>Te Puni Kōkiri’s core purpose is ensuring that iwi, hapū and whānau Māori succeed as Māori.  Our role is to support Government to strengthen Treaty of Waitangi partnerships and facilitate iwi, hapū and whānau Māori to succeed at home and globally through:</w:t>
      </w:r>
    </w:p>
    <w:p w:rsidR="00BE0780" w:rsidRPr="001A1DEA" w:rsidRDefault="00BE0780" w:rsidP="00BE0780">
      <w:pPr>
        <w:numPr>
          <w:ilvl w:val="0"/>
          <w:numId w:val="2"/>
        </w:numPr>
        <w:spacing w:before="100" w:beforeAutospacing="1" w:after="120"/>
        <w:rPr>
          <w:rFonts w:ascii="Arial" w:hAnsi="Arial" w:cs="Arial"/>
          <w:color w:val="000000"/>
          <w:sz w:val="18"/>
          <w:szCs w:val="18"/>
        </w:rPr>
      </w:pPr>
      <w:proofErr w:type="spellStart"/>
      <w:r w:rsidRPr="001A1DEA">
        <w:rPr>
          <w:rStyle w:val="Emphasis"/>
          <w:rFonts w:ascii="Arial" w:hAnsi="Arial" w:cs="Arial"/>
          <w:b/>
          <w:bCs/>
          <w:color w:val="000000"/>
          <w:sz w:val="18"/>
          <w:szCs w:val="18"/>
        </w:rPr>
        <w:t>Ārahitanga</w:t>
      </w:r>
      <w:proofErr w:type="spellEnd"/>
      <w:r w:rsidRPr="001A1DEA">
        <w:rPr>
          <w:rStyle w:val="Emphasis"/>
          <w:rFonts w:ascii="Arial" w:hAnsi="Arial" w:cs="Arial"/>
          <w:b/>
          <w:bCs/>
          <w:color w:val="000000"/>
          <w:sz w:val="18"/>
          <w:szCs w:val="18"/>
        </w:rPr>
        <w:t>:</w:t>
      </w:r>
      <w:r w:rsidRPr="001A1DEA">
        <w:rPr>
          <w:rFonts w:ascii="Arial" w:hAnsi="Arial" w:cs="Arial"/>
          <w:color w:val="000000"/>
          <w:sz w:val="18"/>
          <w:szCs w:val="18"/>
        </w:rPr>
        <w:t xml:space="preserve"> Provision of strategic leadership and guidance to Ministers and the state sector on the Crown’s on-going and evolving partnerships and relationships with iwi, hapū and whānau Māori</w:t>
      </w:r>
    </w:p>
    <w:p w:rsidR="00BE0780" w:rsidRPr="001A1DEA" w:rsidRDefault="00BE0780" w:rsidP="00BE0780">
      <w:pPr>
        <w:numPr>
          <w:ilvl w:val="0"/>
          <w:numId w:val="2"/>
        </w:numPr>
        <w:spacing w:before="100" w:beforeAutospacing="1" w:after="120"/>
        <w:rPr>
          <w:rFonts w:ascii="Arial" w:hAnsi="Arial" w:cs="Arial"/>
          <w:color w:val="000000"/>
          <w:sz w:val="18"/>
          <w:szCs w:val="18"/>
        </w:rPr>
      </w:pPr>
      <w:proofErr w:type="spellStart"/>
      <w:r w:rsidRPr="001A1DEA">
        <w:rPr>
          <w:rStyle w:val="Emphasis"/>
          <w:rFonts w:ascii="Arial" w:hAnsi="Arial" w:cs="Arial"/>
          <w:b/>
          <w:bCs/>
          <w:color w:val="000000"/>
          <w:sz w:val="18"/>
          <w:szCs w:val="18"/>
        </w:rPr>
        <w:t>Whakamaherehere</w:t>
      </w:r>
      <w:proofErr w:type="spellEnd"/>
      <w:r w:rsidRPr="001A1DEA">
        <w:rPr>
          <w:rStyle w:val="Strong"/>
          <w:rFonts w:ascii="Arial" w:hAnsi="Arial" w:cs="Arial"/>
          <w:color w:val="000000"/>
          <w:sz w:val="18"/>
          <w:szCs w:val="18"/>
        </w:rPr>
        <w:t>:</w:t>
      </w:r>
      <w:r w:rsidRPr="001A1DEA">
        <w:rPr>
          <w:rFonts w:ascii="Arial" w:hAnsi="Arial" w:cs="Arial"/>
          <w:color w:val="000000"/>
          <w:sz w:val="18"/>
          <w:szCs w:val="18"/>
        </w:rPr>
        <w:t xml:space="preserve"> Provision of advice to Ministers and agencies on achieving better results for whānau Māori</w:t>
      </w:r>
    </w:p>
    <w:p w:rsidR="00BE0780" w:rsidRPr="001A1DEA" w:rsidRDefault="00BE0780" w:rsidP="00BE0780">
      <w:pPr>
        <w:numPr>
          <w:ilvl w:val="0"/>
          <w:numId w:val="2"/>
        </w:numPr>
        <w:spacing w:before="100" w:beforeAutospacing="1" w:after="120"/>
        <w:rPr>
          <w:rFonts w:ascii="Arial" w:hAnsi="Arial" w:cs="Arial"/>
          <w:color w:val="000000"/>
          <w:sz w:val="18"/>
          <w:szCs w:val="18"/>
        </w:rPr>
      </w:pPr>
      <w:r w:rsidRPr="001A1DEA">
        <w:rPr>
          <w:rStyle w:val="Emphasis"/>
          <w:rFonts w:ascii="Arial" w:hAnsi="Arial" w:cs="Arial"/>
          <w:b/>
          <w:bCs/>
          <w:color w:val="000000"/>
          <w:sz w:val="18"/>
          <w:szCs w:val="18"/>
        </w:rPr>
        <w:t>Auahatanga</w:t>
      </w:r>
      <w:r w:rsidRPr="001A1DEA">
        <w:rPr>
          <w:rStyle w:val="Strong"/>
          <w:rFonts w:ascii="Arial" w:hAnsi="Arial" w:cs="Arial"/>
          <w:color w:val="000000"/>
          <w:sz w:val="18"/>
          <w:szCs w:val="18"/>
        </w:rPr>
        <w:t>:</w:t>
      </w:r>
      <w:r w:rsidRPr="001A1DEA">
        <w:rPr>
          <w:rFonts w:ascii="Arial" w:hAnsi="Arial" w:cs="Arial"/>
          <w:color w:val="000000"/>
          <w:sz w:val="18"/>
          <w:szCs w:val="18"/>
        </w:rPr>
        <w:t xml:space="preserve"> Development and implementation of innovative trials and investments to test policy and programme models that promote better results for whānau Māori</w:t>
      </w:r>
    </w:p>
    <w:p w:rsidR="00BE0780" w:rsidRPr="004A632B" w:rsidRDefault="00BE0780" w:rsidP="00BE0780">
      <w:pPr>
        <w:spacing w:before="100" w:beforeAutospacing="1" w:after="120"/>
        <w:rPr>
          <w:rFonts w:ascii="Arial" w:eastAsia="Calibri" w:hAnsi="Arial" w:cs="Arial"/>
          <w:sz w:val="18"/>
          <w:szCs w:val="18"/>
          <w:lang w:val="mi-NZ"/>
        </w:rPr>
      </w:pPr>
      <w:r w:rsidRPr="004A632B">
        <w:rPr>
          <w:rFonts w:ascii="Arial" w:hAnsi="Arial" w:cs="Arial"/>
          <w:sz w:val="18"/>
          <w:szCs w:val="18"/>
          <w:lang w:val="mi-NZ"/>
        </w:rPr>
        <w:t>Our work is focused around four inter-related outcomes</w:t>
      </w:r>
    </w:p>
    <w:p w:rsidR="00BE0780" w:rsidRPr="004A632B" w:rsidRDefault="00BE0780" w:rsidP="00BE0780">
      <w:pPr>
        <w:pStyle w:val="NormalWeb"/>
        <w:numPr>
          <w:ilvl w:val="0"/>
          <w:numId w:val="9"/>
        </w:numPr>
        <w:tabs>
          <w:tab w:val="clear" w:pos="360"/>
          <w:tab w:val="num" w:pos="720"/>
        </w:tabs>
        <w:spacing w:after="100" w:afterAutospacing="1"/>
        <w:ind w:left="720"/>
        <w:rPr>
          <w:rFonts w:ascii="Arial" w:hAnsi="Arial" w:cs="Arial"/>
          <w:sz w:val="18"/>
          <w:szCs w:val="18"/>
        </w:rPr>
      </w:pPr>
      <w:r w:rsidRPr="004A632B">
        <w:rPr>
          <w:rFonts w:ascii="Arial" w:hAnsi="Arial" w:cs="Arial"/>
          <w:sz w:val="18"/>
          <w:szCs w:val="18"/>
        </w:rPr>
        <w:t xml:space="preserve">Whakapapa/Identify – Māori language, culture and values hold a central place in Aotearoa New Zealand </w:t>
      </w:r>
    </w:p>
    <w:p w:rsidR="00BE0780" w:rsidRPr="004A632B" w:rsidRDefault="00BE0780" w:rsidP="00BE0780">
      <w:pPr>
        <w:pStyle w:val="NormalWeb"/>
        <w:numPr>
          <w:ilvl w:val="0"/>
          <w:numId w:val="9"/>
        </w:numPr>
        <w:tabs>
          <w:tab w:val="clear" w:pos="360"/>
          <w:tab w:val="num" w:pos="720"/>
        </w:tabs>
        <w:spacing w:after="100" w:afterAutospacing="1"/>
        <w:ind w:left="720"/>
        <w:rPr>
          <w:rFonts w:ascii="Arial" w:hAnsi="Arial" w:cs="Arial"/>
          <w:sz w:val="18"/>
          <w:szCs w:val="18"/>
        </w:rPr>
      </w:pPr>
      <w:r w:rsidRPr="004A632B">
        <w:rPr>
          <w:rFonts w:ascii="Arial" w:hAnsi="Arial" w:cs="Arial"/>
          <w:sz w:val="18"/>
          <w:szCs w:val="18"/>
        </w:rPr>
        <w:t xml:space="preserve">Oranga/Wellbeing – Opportunities and outcomes that reflect and support the aspirations of whānau </w:t>
      </w:r>
    </w:p>
    <w:p w:rsidR="00BE0780" w:rsidRPr="004A632B" w:rsidRDefault="00BE0780" w:rsidP="00BE0780">
      <w:pPr>
        <w:pStyle w:val="NormalWeb"/>
        <w:numPr>
          <w:ilvl w:val="0"/>
          <w:numId w:val="9"/>
        </w:numPr>
        <w:tabs>
          <w:tab w:val="clear" w:pos="360"/>
          <w:tab w:val="num" w:pos="720"/>
        </w:tabs>
        <w:spacing w:after="100" w:afterAutospacing="1"/>
        <w:ind w:left="720"/>
        <w:rPr>
          <w:rFonts w:ascii="Arial" w:hAnsi="Arial" w:cs="Arial"/>
          <w:sz w:val="18"/>
          <w:szCs w:val="18"/>
        </w:rPr>
      </w:pPr>
      <w:r w:rsidRPr="004A632B">
        <w:rPr>
          <w:rFonts w:ascii="Arial" w:hAnsi="Arial" w:cs="Arial"/>
          <w:sz w:val="18"/>
          <w:szCs w:val="18"/>
        </w:rPr>
        <w:t>Whairawa/Prosperity – A thriving Māori economy supported by high performing people, assets and enterprise</w:t>
      </w:r>
    </w:p>
    <w:p w:rsidR="00BE0780" w:rsidRPr="004A632B" w:rsidRDefault="00BE0780" w:rsidP="00BE0780">
      <w:pPr>
        <w:pStyle w:val="NormalWeb"/>
        <w:numPr>
          <w:ilvl w:val="0"/>
          <w:numId w:val="9"/>
        </w:numPr>
        <w:tabs>
          <w:tab w:val="clear" w:pos="360"/>
          <w:tab w:val="num" w:pos="720"/>
        </w:tabs>
        <w:spacing w:after="100" w:afterAutospacing="1"/>
        <w:ind w:left="720"/>
        <w:rPr>
          <w:rFonts w:ascii="Arial" w:hAnsi="Arial" w:cs="Arial"/>
          <w:sz w:val="18"/>
          <w:szCs w:val="18"/>
        </w:rPr>
      </w:pPr>
      <w:proofErr w:type="spellStart"/>
      <w:r>
        <w:rPr>
          <w:rFonts w:ascii="Arial" w:hAnsi="Arial" w:cs="Arial"/>
          <w:sz w:val="18"/>
          <w:szCs w:val="18"/>
        </w:rPr>
        <w:t>Whā</w:t>
      </w:r>
      <w:r w:rsidRPr="004A632B">
        <w:rPr>
          <w:rFonts w:ascii="Arial" w:hAnsi="Arial" w:cs="Arial"/>
          <w:sz w:val="18"/>
          <w:szCs w:val="18"/>
        </w:rPr>
        <w:t>naungatanga</w:t>
      </w:r>
      <w:proofErr w:type="spellEnd"/>
      <w:r w:rsidRPr="004A632B">
        <w:rPr>
          <w:rFonts w:ascii="Arial" w:hAnsi="Arial" w:cs="Arial"/>
          <w:sz w:val="18"/>
          <w:szCs w:val="18"/>
        </w:rPr>
        <w:t xml:space="preserve">/Relationships – Genuine, enduring and productive relationships between Crown and Māori </w:t>
      </w:r>
    </w:p>
    <w:p w:rsidR="00BE0780" w:rsidRDefault="00BE0780" w:rsidP="00BE0780">
      <w:pPr>
        <w:pStyle w:val="Header"/>
        <w:pBdr>
          <w:bottom w:val="single" w:sz="4" w:space="1" w:color="auto"/>
        </w:pBdr>
        <w:tabs>
          <w:tab w:val="left" w:pos="1420"/>
        </w:tabs>
        <w:spacing w:after="120" w:line="280" w:lineRule="exact"/>
        <w:rPr>
          <w:rFonts w:ascii="Arial" w:hAnsi="Arial" w:cs="Arial"/>
          <w:spacing w:val="2"/>
          <w:sz w:val="18"/>
          <w:szCs w:val="18"/>
        </w:rPr>
      </w:pPr>
    </w:p>
    <w:p w:rsidR="00BE0780" w:rsidRPr="001A1DEA" w:rsidRDefault="00BE0780" w:rsidP="00BE0780">
      <w:pPr>
        <w:pStyle w:val="Header"/>
        <w:pBdr>
          <w:bottom w:val="single" w:sz="4" w:space="1" w:color="auto"/>
        </w:pBdr>
        <w:tabs>
          <w:tab w:val="left" w:pos="1420"/>
        </w:tabs>
        <w:spacing w:after="120" w:line="280" w:lineRule="exact"/>
        <w:rPr>
          <w:rStyle w:val="Hyperlink"/>
          <w:rFonts w:ascii="Arial" w:hAnsi="Arial" w:cs="Arial"/>
          <w:spacing w:val="2"/>
          <w:sz w:val="18"/>
          <w:szCs w:val="18"/>
        </w:rPr>
      </w:pPr>
      <w:r w:rsidRPr="001A1DEA">
        <w:rPr>
          <w:rFonts w:ascii="Arial" w:hAnsi="Arial" w:cs="Arial"/>
          <w:spacing w:val="2"/>
          <w:sz w:val="18"/>
          <w:szCs w:val="18"/>
        </w:rPr>
        <w:t xml:space="preserve">For further information about Te Puni </w:t>
      </w:r>
      <w:r w:rsidRPr="001A1DEA">
        <w:rPr>
          <w:rFonts w:ascii="Arial" w:hAnsi="Arial" w:cs="Arial"/>
          <w:sz w:val="18"/>
          <w:szCs w:val="18"/>
        </w:rPr>
        <w:t>Kōkiri</w:t>
      </w:r>
      <w:r w:rsidRPr="001A1DEA">
        <w:rPr>
          <w:rFonts w:ascii="Arial" w:hAnsi="Arial" w:cs="Arial"/>
          <w:spacing w:val="2"/>
          <w:sz w:val="18"/>
          <w:szCs w:val="18"/>
        </w:rPr>
        <w:t xml:space="preserve"> please visit our website: </w:t>
      </w:r>
      <w:hyperlink r:id="rId5" w:history="1">
        <w:r w:rsidRPr="001A1DEA">
          <w:rPr>
            <w:rStyle w:val="Hyperlink"/>
            <w:rFonts w:ascii="Arial" w:hAnsi="Arial" w:cs="Arial"/>
            <w:spacing w:val="2"/>
            <w:sz w:val="18"/>
            <w:szCs w:val="18"/>
          </w:rPr>
          <w:t>www.tpk.govt.nz</w:t>
        </w:r>
      </w:hyperlink>
    </w:p>
    <w:p w:rsidR="00BE0780" w:rsidRDefault="00BE0780" w:rsidP="00BE0780">
      <w:pPr>
        <w:pStyle w:val="Header"/>
        <w:pBdr>
          <w:bottom w:val="single" w:sz="4" w:space="1" w:color="auto"/>
        </w:pBdr>
        <w:tabs>
          <w:tab w:val="left" w:pos="1420"/>
        </w:tabs>
        <w:spacing w:after="120" w:line="280" w:lineRule="exact"/>
        <w:rPr>
          <w:rStyle w:val="Hyperlink"/>
          <w:rFonts w:ascii="Arial" w:hAnsi="Arial" w:cs="Arial"/>
          <w:spacing w:val="2"/>
          <w:sz w:val="18"/>
          <w:szCs w:val="18"/>
        </w:rPr>
      </w:pPr>
    </w:p>
    <w:p w:rsidR="00BE0780" w:rsidRPr="00B013F5" w:rsidRDefault="00BE0780" w:rsidP="00BE0780">
      <w:pPr>
        <w:pStyle w:val="Header"/>
        <w:pBdr>
          <w:bottom w:val="single" w:sz="4" w:space="1" w:color="auto"/>
        </w:pBdr>
        <w:tabs>
          <w:tab w:val="left" w:pos="1420"/>
        </w:tabs>
        <w:spacing w:after="120" w:line="280" w:lineRule="exact"/>
        <w:rPr>
          <w:rFonts w:ascii="Arial" w:hAnsi="Arial" w:cs="Arial"/>
          <w:b/>
          <w:spacing w:val="2"/>
          <w:sz w:val="18"/>
          <w:szCs w:val="18"/>
        </w:rPr>
      </w:pPr>
      <w:r w:rsidRPr="00B013F5">
        <w:rPr>
          <w:rFonts w:ascii="Arial" w:hAnsi="Arial" w:cs="Arial"/>
          <w:b/>
          <w:sz w:val="18"/>
          <w:szCs w:val="18"/>
        </w:rPr>
        <w:t>O TĀTOU WHAIPAINGA – OUR VALUES</w:t>
      </w:r>
      <w:r w:rsidRPr="00B013F5">
        <w:rPr>
          <w:rFonts w:ascii="Arial" w:hAnsi="Arial" w:cs="Arial"/>
          <w:b/>
          <w:spacing w:val="2"/>
          <w:sz w:val="18"/>
          <w:szCs w:val="18"/>
        </w:rPr>
        <w:t xml:space="preserve"> </w:t>
      </w:r>
    </w:p>
    <w:p w:rsidR="00BE0780" w:rsidRPr="00B013F5" w:rsidRDefault="00BE0780" w:rsidP="00BE0780">
      <w:pPr>
        <w:pStyle w:val="Header"/>
        <w:tabs>
          <w:tab w:val="left" w:pos="1420"/>
        </w:tabs>
        <w:spacing w:after="120" w:line="280" w:lineRule="exact"/>
        <w:rPr>
          <w:rFonts w:ascii="Arial" w:hAnsi="Arial" w:cs="Arial"/>
          <w:spacing w:val="2"/>
          <w:sz w:val="18"/>
          <w:szCs w:val="18"/>
        </w:rPr>
      </w:pPr>
      <w:r w:rsidRPr="00B013F5">
        <w:rPr>
          <w:rFonts w:ascii="Arial" w:hAnsi="Arial" w:cs="Arial"/>
          <w:b/>
          <w:spacing w:val="2"/>
          <w:sz w:val="18"/>
          <w:szCs w:val="18"/>
        </w:rPr>
        <w:t>Te Wero</w:t>
      </w:r>
      <w:r w:rsidRPr="00B013F5">
        <w:rPr>
          <w:rFonts w:ascii="Arial" w:hAnsi="Arial" w:cs="Arial"/>
          <w:spacing w:val="2"/>
          <w:sz w:val="18"/>
          <w:szCs w:val="18"/>
        </w:rPr>
        <w:t xml:space="preserve"> – </w:t>
      </w:r>
      <w:r w:rsidRPr="00B013F5">
        <w:rPr>
          <w:rFonts w:ascii="Arial" w:hAnsi="Arial" w:cs="Arial"/>
          <w:i/>
          <w:spacing w:val="2"/>
          <w:sz w:val="18"/>
          <w:szCs w:val="18"/>
        </w:rPr>
        <w:t>We pursue excellence</w:t>
      </w:r>
      <w:r w:rsidRPr="00B013F5">
        <w:rPr>
          <w:rFonts w:ascii="Arial" w:hAnsi="Arial" w:cs="Arial"/>
          <w:spacing w:val="2"/>
          <w:sz w:val="18"/>
          <w:szCs w:val="18"/>
        </w:rPr>
        <w:t>.</w:t>
      </w:r>
    </w:p>
    <w:p w:rsidR="00BE0780" w:rsidRPr="00B013F5" w:rsidRDefault="00BE0780" w:rsidP="00BE0780">
      <w:pPr>
        <w:pStyle w:val="Header"/>
        <w:tabs>
          <w:tab w:val="left" w:pos="1420"/>
        </w:tabs>
        <w:spacing w:after="120" w:line="280" w:lineRule="exact"/>
        <w:rPr>
          <w:rFonts w:ascii="Arial" w:hAnsi="Arial" w:cs="Arial"/>
          <w:spacing w:val="2"/>
          <w:sz w:val="18"/>
          <w:szCs w:val="18"/>
        </w:rPr>
      </w:pPr>
      <w:r w:rsidRPr="00B013F5">
        <w:rPr>
          <w:rFonts w:ascii="Arial" w:hAnsi="Arial" w:cs="Arial"/>
          <w:spacing w:val="2"/>
          <w:sz w:val="18"/>
          <w:szCs w:val="18"/>
        </w:rPr>
        <w:t>We strive for excellence and we get results.  We act with courage when required, take calculated risks and are results focused.</w:t>
      </w:r>
    </w:p>
    <w:p w:rsidR="00BE0780" w:rsidRPr="00B013F5" w:rsidRDefault="00BE0780" w:rsidP="00BE0780">
      <w:pPr>
        <w:pStyle w:val="Header"/>
        <w:tabs>
          <w:tab w:val="left" w:pos="1420"/>
        </w:tabs>
        <w:spacing w:after="120" w:line="280" w:lineRule="exact"/>
        <w:rPr>
          <w:rFonts w:ascii="Arial" w:hAnsi="Arial" w:cs="Arial"/>
          <w:spacing w:val="2"/>
          <w:sz w:val="18"/>
          <w:szCs w:val="18"/>
        </w:rPr>
      </w:pPr>
      <w:r w:rsidRPr="00B013F5">
        <w:rPr>
          <w:rFonts w:ascii="Arial" w:hAnsi="Arial" w:cs="Arial"/>
          <w:b/>
          <w:spacing w:val="2"/>
          <w:sz w:val="18"/>
          <w:szCs w:val="18"/>
        </w:rPr>
        <w:t>Manaakitanga</w:t>
      </w:r>
      <w:r w:rsidRPr="00B013F5">
        <w:rPr>
          <w:rFonts w:ascii="Arial" w:hAnsi="Arial" w:cs="Arial"/>
          <w:spacing w:val="2"/>
          <w:sz w:val="18"/>
          <w:szCs w:val="18"/>
        </w:rPr>
        <w:t xml:space="preserve"> - </w:t>
      </w:r>
      <w:r w:rsidRPr="00B013F5">
        <w:rPr>
          <w:rFonts w:ascii="Arial" w:hAnsi="Arial" w:cs="Arial"/>
          <w:i/>
          <w:spacing w:val="2"/>
          <w:sz w:val="18"/>
          <w:szCs w:val="18"/>
        </w:rPr>
        <w:t>We value people and relationships</w:t>
      </w:r>
      <w:r w:rsidRPr="00B013F5">
        <w:rPr>
          <w:rFonts w:ascii="Arial" w:hAnsi="Arial" w:cs="Arial"/>
          <w:spacing w:val="2"/>
          <w:sz w:val="18"/>
          <w:szCs w:val="18"/>
        </w:rPr>
        <w:t>.</w:t>
      </w:r>
    </w:p>
    <w:p w:rsidR="00BE0780" w:rsidRPr="00B013F5" w:rsidRDefault="00BE0780" w:rsidP="00BE0780">
      <w:pPr>
        <w:pStyle w:val="Header"/>
        <w:tabs>
          <w:tab w:val="left" w:pos="1420"/>
        </w:tabs>
        <w:spacing w:after="120" w:line="280" w:lineRule="exact"/>
        <w:rPr>
          <w:rFonts w:ascii="Arial" w:hAnsi="Arial" w:cs="Arial"/>
          <w:spacing w:val="2"/>
          <w:sz w:val="18"/>
          <w:szCs w:val="18"/>
        </w:rPr>
      </w:pPr>
      <w:r w:rsidRPr="00B013F5">
        <w:rPr>
          <w:rFonts w:ascii="Arial" w:hAnsi="Arial" w:cs="Arial"/>
          <w:spacing w:val="2"/>
          <w:sz w:val="18"/>
          <w:szCs w:val="18"/>
        </w:rPr>
        <w:t>We act with integrity and treat others with respect.  We are caring, humble and tolerant.  We are co-operative and inclusive.</w:t>
      </w:r>
    </w:p>
    <w:p w:rsidR="00BE0780" w:rsidRPr="00B013F5" w:rsidRDefault="00BE0780" w:rsidP="00BE0780">
      <w:pPr>
        <w:pStyle w:val="Header"/>
        <w:tabs>
          <w:tab w:val="left" w:pos="1420"/>
        </w:tabs>
        <w:spacing w:after="120" w:line="280" w:lineRule="exact"/>
        <w:rPr>
          <w:rFonts w:ascii="Arial" w:hAnsi="Arial" w:cs="Arial"/>
          <w:spacing w:val="2"/>
          <w:sz w:val="18"/>
          <w:szCs w:val="18"/>
        </w:rPr>
      </w:pPr>
      <w:r w:rsidRPr="00B013F5">
        <w:rPr>
          <w:rFonts w:ascii="Arial" w:hAnsi="Arial" w:cs="Arial"/>
          <w:b/>
          <w:spacing w:val="2"/>
          <w:sz w:val="18"/>
          <w:szCs w:val="18"/>
        </w:rPr>
        <w:t>He Toa Takitini</w:t>
      </w:r>
      <w:r w:rsidRPr="00B013F5">
        <w:rPr>
          <w:rFonts w:ascii="Arial" w:hAnsi="Arial" w:cs="Arial"/>
          <w:spacing w:val="2"/>
          <w:sz w:val="18"/>
          <w:szCs w:val="18"/>
        </w:rPr>
        <w:t xml:space="preserve"> – </w:t>
      </w:r>
      <w:r w:rsidRPr="00B013F5">
        <w:rPr>
          <w:rFonts w:ascii="Arial" w:hAnsi="Arial" w:cs="Arial"/>
          <w:i/>
          <w:spacing w:val="2"/>
          <w:sz w:val="18"/>
          <w:szCs w:val="18"/>
        </w:rPr>
        <w:t>We work collectively.</w:t>
      </w:r>
    </w:p>
    <w:p w:rsidR="00BE0780" w:rsidRPr="00B013F5" w:rsidRDefault="00BE0780" w:rsidP="00BE0780">
      <w:pPr>
        <w:pStyle w:val="Header"/>
        <w:tabs>
          <w:tab w:val="left" w:pos="1420"/>
        </w:tabs>
        <w:spacing w:after="120" w:line="280" w:lineRule="exact"/>
        <w:rPr>
          <w:rFonts w:ascii="Arial" w:hAnsi="Arial" w:cs="Arial"/>
          <w:spacing w:val="2"/>
          <w:sz w:val="18"/>
          <w:szCs w:val="18"/>
        </w:rPr>
      </w:pPr>
      <w:r w:rsidRPr="00B013F5">
        <w:rPr>
          <w:rFonts w:ascii="Arial" w:hAnsi="Arial" w:cs="Arial"/>
          <w:spacing w:val="2"/>
          <w:sz w:val="18"/>
          <w:szCs w:val="18"/>
        </w:rPr>
        <w:t>We lead by example, work as a team and maximise collective strengths to achieve our goals.</w:t>
      </w:r>
    </w:p>
    <w:p w:rsidR="00BE0780" w:rsidRPr="00B013F5" w:rsidRDefault="00BE0780" w:rsidP="00BE0780">
      <w:pPr>
        <w:pStyle w:val="Header"/>
        <w:tabs>
          <w:tab w:val="left" w:pos="1420"/>
        </w:tabs>
        <w:spacing w:after="120" w:line="280" w:lineRule="exact"/>
        <w:rPr>
          <w:rFonts w:ascii="Arial" w:hAnsi="Arial" w:cs="Arial"/>
          <w:spacing w:val="2"/>
          <w:sz w:val="18"/>
          <w:szCs w:val="18"/>
        </w:rPr>
      </w:pPr>
      <w:r w:rsidRPr="00B013F5">
        <w:rPr>
          <w:rFonts w:ascii="Arial" w:hAnsi="Arial" w:cs="Arial"/>
          <w:b/>
          <w:spacing w:val="2"/>
          <w:sz w:val="18"/>
          <w:szCs w:val="18"/>
        </w:rPr>
        <w:t>Ture Tangata</w:t>
      </w:r>
      <w:r w:rsidRPr="00B013F5">
        <w:rPr>
          <w:rFonts w:ascii="Arial" w:hAnsi="Arial" w:cs="Arial"/>
          <w:spacing w:val="2"/>
          <w:sz w:val="18"/>
          <w:szCs w:val="18"/>
        </w:rPr>
        <w:t xml:space="preserve"> – </w:t>
      </w:r>
      <w:r w:rsidRPr="00B013F5">
        <w:rPr>
          <w:rFonts w:ascii="Arial" w:hAnsi="Arial" w:cs="Arial"/>
          <w:i/>
          <w:spacing w:val="2"/>
          <w:sz w:val="18"/>
          <w:szCs w:val="18"/>
        </w:rPr>
        <w:t>We are creative and innovative.</w:t>
      </w:r>
    </w:p>
    <w:p w:rsidR="00BE0780" w:rsidRPr="00B013F5" w:rsidRDefault="00BE0780" w:rsidP="00BE0780">
      <w:pPr>
        <w:pStyle w:val="Header"/>
        <w:tabs>
          <w:tab w:val="left" w:pos="1420"/>
        </w:tabs>
        <w:spacing w:after="120" w:line="280" w:lineRule="exact"/>
        <w:rPr>
          <w:rFonts w:ascii="Arial" w:hAnsi="Arial" w:cs="Arial"/>
          <w:spacing w:val="2"/>
          <w:sz w:val="18"/>
          <w:szCs w:val="18"/>
        </w:rPr>
      </w:pPr>
      <w:r>
        <w:rPr>
          <w:rFonts w:ascii="Arial" w:hAnsi="Arial" w:cs="Arial"/>
          <w:spacing w:val="2"/>
          <w:sz w:val="18"/>
          <w:szCs w:val="18"/>
        </w:rPr>
        <w:t>We tes</w:t>
      </w:r>
      <w:r w:rsidRPr="00B013F5">
        <w:rPr>
          <w:rFonts w:ascii="Arial" w:hAnsi="Arial" w:cs="Arial"/>
          <w:spacing w:val="2"/>
          <w:sz w:val="18"/>
          <w:szCs w:val="18"/>
        </w:rPr>
        <w:t>t ideas and generate new knowledge.  We learn from others and confidently apply new knowledge to get results.</w:t>
      </w:r>
    </w:p>
    <w:p w:rsidR="00BE0780" w:rsidRDefault="00BE0780" w:rsidP="00BE0780">
      <w:pPr>
        <w:pStyle w:val="Heading7"/>
        <w:rPr>
          <w:rFonts w:ascii="Arial" w:hAnsi="Arial" w:cs="Arial"/>
          <w:b/>
          <w:caps/>
          <w:sz w:val="18"/>
          <w:szCs w:val="18"/>
        </w:rPr>
      </w:pPr>
    </w:p>
    <w:p w:rsidR="00BE0780" w:rsidRDefault="00BE0780" w:rsidP="00BE0780">
      <w:pPr>
        <w:pStyle w:val="Heading7"/>
        <w:pBdr>
          <w:bottom w:val="single" w:sz="4" w:space="1" w:color="auto"/>
        </w:pBdr>
        <w:rPr>
          <w:rFonts w:ascii="Arial" w:hAnsi="Arial" w:cs="Arial"/>
          <w:b/>
          <w:caps/>
          <w:sz w:val="18"/>
          <w:szCs w:val="18"/>
        </w:rPr>
      </w:pPr>
    </w:p>
    <w:p w:rsidR="00BE0780" w:rsidRDefault="00BE0780" w:rsidP="00BE0780">
      <w:pPr>
        <w:pStyle w:val="Heading7"/>
        <w:pBdr>
          <w:bottom w:val="single" w:sz="4" w:space="1" w:color="auto"/>
        </w:pBdr>
        <w:rPr>
          <w:rFonts w:ascii="Arial" w:hAnsi="Arial" w:cs="Arial"/>
          <w:b/>
          <w:caps/>
          <w:sz w:val="18"/>
          <w:szCs w:val="18"/>
        </w:rPr>
      </w:pPr>
      <w:r>
        <w:rPr>
          <w:rFonts w:ascii="Arial" w:hAnsi="Arial" w:cs="Arial"/>
          <w:b/>
          <w:caps/>
          <w:spacing w:val="2"/>
          <w:sz w:val="18"/>
          <w:szCs w:val="18"/>
        </w:rPr>
        <w:t>TE PUNI</w:t>
      </w:r>
      <w:r>
        <w:rPr>
          <w:rFonts w:ascii="Arial" w:hAnsi="Arial" w:cs="Arial"/>
          <w:b/>
          <w:caps/>
          <w:sz w:val="18"/>
          <w:szCs w:val="18"/>
        </w:rPr>
        <w:t xml:space="preserve"> Statement</w:t>
      </w:r>
    </w:p>
    <w:p w:rsidR="00BE0780" w:rsidRDefault="00BE0780" w:rsidP="00BE0780">
      <w:pPr>
        <w:autoSpaceDE w:val="0"/>
        <w:autoSpaceDN w:val="0"/>
        <w:adjustRightInd w:val="0"/>
        <w:rPr>
          <w:rFonts w:ascii="Arial" w:eastAsia="Times New Roman" w:hAnsi="Arial" w:cs="Arial"/>
          <w:sz w:val="18"/>
          <w:szCs w:val="18"/>
          <w:lang w:eastAsia="en-AU"/>
        </w:rPr>
      </w:pPr>
    </w:p>
    <w:p w:rsidR="00BE0780" w:rsidRDefault="00BE0780" w:rsidP="00BE0780">
      <w:pPr>
        <w:autoSpaceDE w:val="0"/>
        <w:autoSpaceDN w:val="0"/>
        <w:adjustRightInd w:val="0"/>
        <w:spacing w:before="100" w:after="100"/>
        <w:rPr>
          <w:rFonts w:ascii="Arial" w:eastAsia="Times New Roman" w:hAnsi="Arial" w:cs="Arial"/>
          <w:sz w:val="18"/>
          <w:szCs w:val="18"/>
          <w:lang w:eastAsia="en-AU"/>
        </w:rPr>
      </w:pPr>
      <w:r>
        <w:rPr>
          <w:rFonts w:ascii="Arial" w:eastAsia="Times New Roman" w:hAnsi="Arial" w:cs="Arial"/>
          <w:sz w:val="18"/>
          <w:szCs w:val="18"/>
          <w:lang w:eastAsia="en-AU"/>
        </w:rPr>
        <w:t>The Purpose of the Investment Te Puni:</w:t>
      </w:r>
    </w:p>
    <w:p w:rsidR="00BE0780" w:rsidRDefault="00BE0780" w:rsidP="00BE0780">
      <w:pPr>
        <w:pStyle w:val="USBodyText"/>
        <w:spacing w:before="0" w:after="0" w:line="240" w:lineRule="auto"/>
        <w:jc w:val="both"/>
        <w:rPr>
          <w:sz w:val="18"/>
          <w:szCs w:val="18"/>
        </w:rPr>
      </w:pPr>
      <w:r>
        <w:rPr>
          <w:sz w:val="18"/>
          <w:szCs w:val="18"/>
        </w:rPr>
        <w:t>Te Puni Kōkiri investment opportunities have grown and may continue to grow in the future.  Due to the growth in the portfolio of innovative, targeted investment initiatives, an Investment Te Puni has been established to ensure that Te Puni Kōkiri is strategic, agile and works to ensure that we are active in making things happen, accountable and can articulate what the results are for those investment decisions.</w:t>
      </w:r>
    </w:p>
    <w:p w:rsidR="00BE0780" w:rsidRDefault="00BE0780" w:rsidP="00BE0780">
      <w:pPr>
        <w:pStyle w:val="USBodyText"/>
        <w:spacing w:before="0" w:after="0" w:line="240" w:lineRule="auto"/>
        <w:jc w:val="both"/>
        <w:rPr>
          <w:sz w:val="18"/>
          <w:szCs w:val="18"/>
        </w:rPr>
      </w:pPr>
    </w:p>
    <w:p w:rsidR="00BE0780" w:rsidRDefault="00BE0780" w:rsidP="00BE0780">
      <w:pPr>
        <w:pStyle w:val="USBodyText"/>
        <w:spacing w:before="0" w:after="0" w:line="240" w:lineRule="auto"/>
        <w:jc w:val="both"/>
        <w:rPr>
          <w:sz w:val="18"/>
          <w:szCs w:val="18"/>
        </w:rPr>
      </w:pPr>
      <w:r>
        <w:rPr>
          <w:sz w:val="18"/>
          <w:szCs w:val="18"/>
        </w:rPr>
        <w:t>Te Puni Kōkiri oversees just over $200 million in initiatives fostered to support Māori development outcomes.  Some of these funds are administered by Crown Entities, Statutory Entities, other organisations and Te Puni Kōkiri.  This Te Puni requires a range of strategic and technical skills and capability to ensure it can deliver outcomes, outputs and results.</w:t>
      </w:r>
    </w:p>
    <w:p w:rsidR="00BE0780" w:rsidRDefault="00BE0780" w:rsidP="00BE0780">
      <w:pPr>
        <w:pStyle w:val="Header"/>
        <w:tabs>
          <w:tab w:val="left" w:pos="1420"/>
        </w:tabs>
        <w:spacing w:after="120" w:line="280" w:lineRule="exact"/>
        <w:rPr>
          <w:rFonts w:ascii="Arial" w:hAnsi="Arial" w:cs="Arial"/>
          <w:spacing w:val="2"/>
          <w:sz w:val="18"/>
          <w:szCs w:val="18"/>
        </w:rPr>
      </w:pPr>
    </w:p>
    <w:p w:rsidR="00BE0780" w:rsidRDefault="00BE0780" w:rsidP="00BE0780">
      <w:pPr>
        <w:pStyle w:val="Heading4"/>
        <w:spacing w:before="0" w:after="0"/>
        <w:rPr>
          <w:rFonts w:ascii="Arial" w:hAnsi="Arial" w:cs="Arial"/>
          <w:i/>
          <w:sz w:val="18"/>
          <w:szCs w:val="18"/>
        </w:rPr>
      </w:pPr>
      <w:r>
        <w:rPr>
          <w:rFonts w:ascii="Arial" w:hAnsi="Arial" w:cs="Arial"/>
          <w:i/>
          <w:sz w:val="18"/>
          <w:szCs w:val="18"/>
        </w:rPr>
        <w:t>Working in a networked and agile model</w:t>
      </w:r>
    </w:p>
    <w:p w:rsidR="00BE0780" w:rsidRDefault="00BE0780" w:rsidP="00BE0780">
      <w:pPr>
        <w:rPr>
          <w:rFonts w:ascii="Arial" w:hAnsi="Arial" w:cs="Arial"/>
          <w:sz w:val="18"/>
          <w:szCs w:val="18"/>
        </w:rPr>
      </w:pPr>
    </w:p>
    <w:p w:rsidR="00BE0780" w:rsidRDefault="00BE0780" w:rsidP="00BE0780">
      <w:pPr>
        <w:pStyle w:val="USBodyText"/>
        <w:spacing w:before="0" w:after="0" w:line="240" w:lineRule="auto"/>
        <w:rPr>
          <w:rFonts w:cs="Arial"/>
          <w:sz w:val="18"/>
          <w:szCs w:val="18"/>
        </w:rPr>
      </w:pPr>
      <w:r>
        <w:rPr>
          <w:rFonts w:cs="Arial"/>
          <w:sz w:val="18"/>
          <w:szCs w:val="18"/>
        </w:rPr>
        <w:t xml:space="preserve">We are committed to operating a networked, agile model to manage our investments.  This means working across the boundaries of teams and Te Puni.  </w:t>
      </w:r>
    </w:p>
    <w:p w:rsidR="00BE0780" w:rsidRDefault="00BE0780" w:rsidP="00BE0780">
      <w:pPr>
        <w:pStyle w:val="USBodyText"/>
        <w:spacing w:before="0" w:after="0" w:line="240" w:lineRule="auto"/>
        <w:rPr>
          <w:rFonts w:cs="Arial"/>
          <w:sz w:val="18"/>
          <w:szCs w:val="18"/>
        </w:rPr>
      </w:pPr>
    </w:p>
    <w:p w:rsidR="00BE0780" w:rsidRDefault="00BE0780" w:rsidP="00BE0780">
      <w:pPr>
        <w:pStyle w:val="USBodyText"/>
        <w:spacing w:before="0" w:after="0" w:line="240" w:lineRule="auto"/>
        <w:rPr>
          <w:rFonts w:cs="Arial"/>
          <w:sz w:val="18"/>
          <w:szCs w:val="18"/>
        </w:rPr>
      </w:pPr>
      <w:r>
        <w:rPr>
          <w:rFonts w:cs="Arial"/>
          <w:sz w:val="18"/>
          <w:szCs w:val="18"/>
        </w:rPr>
        <w:t xml:space="preserve">This will be particularly the case for the Investment Te Puni where the functional specialist teams of Investment Planning and Performance and Operational Policy and Design will be working across to support the Investment (Māori Growth, Whānau Ora and Statutory Entities) Teams.  At any time, they may be supporting any one of the three Investment Leads, while still reporting to their ‘home’ manager who is responsible for ‘pay and rations’, functional advice and support and professional development.  </w:t>
      </w:r>
    </w:p>
    <w:p w:rsidR="00BE0780" w:rsidRDefault="00BE0780" w:rsidP="00BE0780">
      <w:pPr>
        <w:pStyle w:val="USBodyText"/>
        <w:spacing w:before="0" w:after="0" w:line="240" w:lineRule="auto"/>
        <w:rPr>
          <w:rFonts w:cs="Arial"/>
          <w:sz w:val="18"/>
          <w:szCs w:val="18"/>
        </w:rPr>
      </w:pPr>
    </w:p>
    <w:p w:rsidR="00BE0780" w:rsidRDefault="00BE0780" w:rsidP="00BE0780">
      <w:pPr>
        <w:pStyle w:val="USBodyText"/>
        <w:spacing w:before="0" w:after="0" w:line="240" w:lineRule="auto"/>
        <w:rPr>
          <w:rFonts w:cs="Arial"/>
          <w:sz w:val="18"/>
          <w:szCs w:val="18"/>
        </w:rPr>
      </w:pPr>
      <w:r>
        <w:rPr>
          <w:rFonts w:cs="Arial"/>
          <w:sz w:val="18"/>
          <w:szCs w:val="18"/>
        </w:rPr>
        <w:t xml:space="preserve">To be successful the Investment Te Puni management team will work together to set priorities and allocate resources.  </w:t>
      </w:r>
    </w:p>
    <w:p w:rsidR="00BE0780" w:rsidRDefault="00BE0780" w:rsidP="00BE0780">
      <w:pPr>
        <w:pStyle w:val="USBodyText"/>
        <w:spacing w:before="0" w:after="0" w:line="240" w:lineRule="auto"/>
        <w:rPr>
          <w:rFonts w:cs="Arial"/>
          <w:sz w:val="18"/>
          <w:szCs w:val="18"/>
        </w:rPr>
      </w:pPr>
    </w:p>
    <w:p w:rsidR="00BE0780" w:rsidRDefault="00BE0780" w:rsidP="00BE0780">
      <w:pPr>
        <w:pStyle w:val="USBodyText"/>
        <w:spacing w:before="0" w:after="0" w:line="240" w:lineRule="auto"/>
        <w:rPr>
          <w:rFonts w:cs="Arial"/>
          <w:sz w:val="18"/>
          <w:szCs w:val="18"/>
        </w:rPr>
      </w:pPr>
    </w:p>
    <w:p w:rsidR="00BE0780" w:rsidRDefault="00BE0780" w:rsidP="00BE0780">
      <w:pPr>
        <w:pStyle w:val="Header"/>
        <w:tabs>
          <w:tab w:val="left" w:pos="1420"/>
        </w:tabs>
        <w:spacing w:after="120" w:line="280" w:lineRule="exact"/>
        <w:rPr>
          <w:rFonts w:ascii="Arial" w:hAnsi="Arial" w:cs="Arial"/>
          <w:spacing w:val="2"/>
          <w:sz w:val="18"/>
          <w:szCs w:val="18"/>
        </w:rPr>
      </w:pPr>
      <w:r>
        <w:rPr>
          <w:rFonts w:ascii="Arial" w:hAnsi="Arial" w:cs="Arial"/>
          <w:b/>
          <w:i/>
          <w:spacing w:val="2"/>
          <w:sz w:val="18"/>
          <w:szCs w:val="18"/>
        </w:rPr>
        <w:t>Specific expectations</w:t>
      </w:r>
      <w:r>
        <w:rPr>
          <w:rFonts w:ascii="Arial" w:hAnsi="Arial" w:cs="Arial"/>
          <w:spacing w:val="2"/>
          <w:sz w:val="18"/>
          <w:szCs w:val="18"/>
        </w:rPr>
        <w:t xml:space="preserve"> will be agreed through the development of performance and development plans.</w:t>
      </w:r>
    </w:p>
    <w:p w:rsidR="00BE0780" w:rsidRDefault="00BE0780" w:rsidP="00BE0780">
      <w:pPr>
        <w:pStyle w:val="Header"/>
        <w:tabs>
          <w:tab w:val="left" w:pos="1420"/>
        </w:tabs>
        <w:spacing w:after="120" w:line="280" w:lineRule="exact"/>
        <w:rPr>
          <w:rFonts w:ascii="Arial" w:hAnsi="Arial" w:cs="Arial"/>
          <w:spacing w:val="2"/>
          <w:sz w:val="18"/>
          <w:szCs w:val="18"/>
        </w:rPr>
      </w:pPr>
    </w:p>
    <w:p w:rsidR="00BE0780" w:rsidRDefault="00BE0780" w:rsidP="00BE0780">
      <w:pPr>
        <w:pStyle w:val="Header"/>
        <w:tabs>
          <w:tab w:val="left" w:pos="1420"/>
        </w:tabs>
        <w:spacing w:after="120" w:line="280" w:lineRule="exact"/>
        <w:rPr>
          <w:rFonts w:ascii="Arial" w:hAnsi="Arial" w:cs="Arial"/>
          <w:spacing w:val="2"/>
          <w:sz w:val="18"/>
          <w:szCs w:val="18"/>
        </w:rPr>
      </w:pPr>
    </w:p>
    <w:p w:rsidR="00BE0780" w:rsidRDefault="00BE0780" w:rsidP="00BE0780">
      <w:pPr>
        <w:pStyle w:val="Header"/>
        <w:tabs>
          <w:tab w:val="left" w:pos="1420"/>
        </w:tabs>
        <w:spacing w:after="120" w:line="280" w:lineRule="exact"/>
        <w:rPr>
          <w:rFonts w:ascii="Arial" w:hAnsi="Arial" w:cs="Arial"/>
          <w:spacing w:val="2"/>
          <w:sz w:val="18"/>
          <w:szCs w:val="18"/>
        </w:rPr>
      </w:pPr>
    </w:p>
    <w:p w:rsidR="00BE0780" w:rsidRDefault="00BE0780" w:rsidP="00BE0780">
      <w:pPr>
        <w:pStyle w:val="Header"/>
        <w:tabs>
          <w:tab w:val="left" w:pos="1420"/>
        </w:tabs>
        <w:spacing w:after="120" w:line="280" w:lineRule="exact"/>
        <w:rPr>
          <w:rFonts w:ascii="Arial" w:hAnsi="Arial" w:cs="Arial"/>
          <w:spacing w:val="2"/>
          <w:sz w:val="18"/>
          <w:szCs w:val="18"/>
        </w:rPr>
      </w:pPr>
    </w:p>
    <w:p w:rsidR="00BE0780" w:rsidRDefault="00BE0780" w:rsidP="00BE0780">
      <w:pPr>
        <w:pStyle w:val="Header"/>
        <w:tabs>
          <w:tab w:val="left" w:pos="1420"/>
        </w:tabs>
        <w:spacing w:after="120" w:line="280" w:lineRule="exact"/>
        <w:rPr>
          <w:rFonts w:ascii="Arial" w:hAnsi="Arial" w:cs="Arial"/>
          <w:spacing w:val="2"/>
          <w:sz w:val="18"/>
          <w:szCs w:val="18"/>
        </w:rPr>
      </w:pPr>
    </w:p>
    <w:p w:rsidR="00BE0780" w:rsidRDefault="00BE0780" w:rsidP="00BE0780">
      <w:pPr>
        <w:pStyle w:val="Header"/>
        <w:tabs>
          <w:tab w:val="left" w:pos="1420"/>
        </w:tabs>
        <w:spacing w:after="120" w:line="280" w:lineRule="exact"/>
        <w:rPr>
          <w:rFonts w:ascii="Arial" w:hAnsi="Arial" w:cs="Arial"/>
          <w:spacing w:val="2"/>
          <w:sz w:val="18"/>
          <w:szCs w:val="18"/>
        </w:rPr>
      </w:pPr>
    </w:p>
    <w:p w:rsidR="00BE0780" w:rsidRDefault="00BE0780" w:rsidP="00BE0780">
      <w:pPr>
        <w:pStyle w:val="Header"/>
        <w:tabs>
          <w:tab w:val="left" w:pos="1420"/>
        </w:tabs>
        <w:spacing w:after="120" w:line="280" w:lineRule="exact"/>
        <w:rPr>
          <w:rFonts w:ascii="Arial" w:hAnsi="Arial" w:cs="Arial"/>
          <w:spacing w:val="2"/>
          <w:sz w:val="18"/>
          <w:szCs w:val="18"/>
        </w:rPr>
      </w:pPr>
    </w:p>
    <w:p w:rsidR="00BE0780" w:rsidRDefault="00BE0780" w:rsidP="00BE0780">
      <w:pPr>
        <w:pStyle w:val="Header"/>
        <w:tabs>
          <w:tab w:val="left" w:pos="1420"/>
        </w:tabs>
        <w:spacing w:after="120" w:line="280" w:lineRule="exact"/>
        <w:rPr>
          <w:rFonts w:ascii="Arial" w:hAnsi="Arial" w:cs="Arial"/>
          <w:spacing w:val="2"/>
          <w:sz w:val="18"/>
          <w:szCs w:val="18"/>
        </w:rPr>
      </w:pPr>
    </w:p>
    <w:p w:rsidR="00BE0780" w:rsidRDefault="00BE0780" w:rsidP="00BE0780">
      <w:pPr>
        <w:pStyle w:val="Header"/>
        <w:tabs>
          <w:tab w:val="left" w:pos="1420"/>
        </w:tabs>
        <w:spacing w:after="120" w:line="280" w:lineRule="exact"/>
        <w:rPr>
          <w:rFonts w:ascii="Arial" w:hAnsi="Arial" w:cs="Arial"/>
          <w:spacing w:val="2"/>
          <w:sz w:val="18"/>
          <w:szCs w:val="18"/>
        </w:rPr>
      </w:pPr>
    </w:p>
    <w:p w:rsidR="00BE0780" w:rsidRDefault="00BE0780" w:rsidP="00BE0780">
      <w:pPr>
        <w:pStyle w:val="Header"/>
        <w:tabs>
          <w:tab w:val="left" w:pos="1420"/>
        </w:tabs>
        <w:spacing w:after="120" w:line="280" w:lineRule="exact"/>
        <w:rPr>
          <w:rFonts w:ascii="Arial" w:hAnsi="Arial" w:cs="Arial"/>
          <w:spacing w:val="2"/>
          <w:sz w:val="18"/>
          <w:szCs w:val="18"/>
        </w:rPr>
      </w:pPr>
    </w:p>
    <w:p w:rsidR="00BE0780" w:rsidRDefault="00BE0780" w:rsidP="00BE0780">
      <w:pPr>
        <w:pStyle w:val="Footer"/>
        <w:rPr>
          <w:rFonts w:ascii="Arial" w:hAnsi="Arial" w:cs="Arial"/>
          <w:spacing w:val="2"/>
          <w:sz w:val="18"/>
          <w:szCs w:val="18"/>
        </w:rPr>
      </w:pPr>
      <w:r>
        <w:rPr>
          <w:rFonts w:ascii="Arial" w:hAnsi="Arial" w:cs="Arial"/>
          <w:spacing w:val="2"/>
          <w:sz w:val="18"/>
          <w:szCs w:val="18"/>
        </w:rPr>
        <w:t xml:space="preserve">Job Description Approved </w:t>
      </w:r>
    </w:p>
    <w:p w:rsidR="00BE0780" w:rsidRDefault="00BE0780" w:rsidP="00BE0780">
      <w:pPr>
        <w:pStyle w:val="Footer"/>
        <w:rPr>
          <w:rFonts w:ascii="Arial" w:hAnsi="Arial" w:cs="Arial"/>
          <w:spacing w:val="2"/>
          <w:sz w:val="18"/>
          <w:szCs w:val="18"/>
        </w:rPr>
      </w:pPr>
    </w:p>
    <w:p w:rsidR="00BE0780" w:rsidRDefault="00BE0780" w:rsidP="00BE0780">
      <w:pPr>
        <w:pStyle w:val="Footer"/>
        <w:rPr>
          <w:rFonts w:ascii="Arial" w:hAnsi="Arial" w:cs="Arial"/>
          <w:spacing w:val="2"/>
          <w:sz w:val="18"/>
          <w:szCs w:val="18"/>
        </w:rPr>
      </w:pPr>
    </w:p>
    <w:p w:rsidR="00BE0780" w:rsidRDefault="00BE0780" w:rsidP="00BE0780">
      <w:pPr>
        <w:pStyle w:val="Footer"/>
        <w:rPr>
          <w:rFonts w:ascii="Arial" w:hAnsi="Arial" w:cs="Arial"/>
          <w:spacing w:val="2"/>
          <w:sz w:val="18"/>
          <w:szCs w:val="18"/>
        </w:rPr>
      </w:pPr>
      <w:r>
        <w:rPr>
          <w:rFonts w:ascii="Arial" w:hAnsi="Arial" w:cs="Arial"/>
          <w:spacing w:val="2"/>
          <w:sz w:val="18"/>
          <w:szCs w:val="18"/>
        </w:rPr>
        <w:t xml:space="preserve">_____________________________________ </w:t>
      </w:r>
      <w:r>
        <w:rPr>
          <w:rFonts w:ascii="Arial" w:hAnsi="Arial" w:cs="Arial"/>
          <w:spacing w:val="2"/>
          <w:sz w:val="18"/>
          <w:szCs w:val="18"/>
        </w:rPr>
        <w:tab/>
        <w:t xml:space="preserve">  Date: ____ / ____ / ____</w:t>
      </w:r>
    </w:p>
    <w:p w:rsidR="00BE0780" w:rsidRDefault="00BE0780" w:rsidP="00BE0780">
      <w:pPr>
        <w:pStyle w:val="Footer"/>
        <w:rPr>
          <w:rFonts w:ascii="Arial" w:hAnsi="Arial" w:cs="Arial"/>
          <w:spacing w:val="2"/>
          <w:sz w:val="18"/>
          <w:szCs w:val="18"/>
        </w:rPr>
      </w:pPr>
    </w:p>
    <w:p w:rsidR="00BE0780" w:rsidRDefault="00BE0780" w:rsidP="00BE0780">
      <w:pPr>
        <w:pStyle w:val="Footer"/>
        <w:rPr>
          <w:rFonts w:ascii="Arial" w:hAnsi="Arial" w:cs="Arial"/>
          <w:spacing w:val="2"/>
          <w:sz w:val="18"/>
          <w:szCs w:val="18"/>
        </w:rPr>
      </w:pPr>
      <w:r>
        <w:rPr>
          <w:rFonts w:ascii="Arial" w:hAnsi="Arial" w:cs="Arial"/>
          <w:spacing w:val="2"/>
          <w:sz w:val="18"/>
          <w:szCs w:val="18"/>
        </w:rPr>
        <w:t xml:space="preserve">Susan Shipley </w:t>
      </w:r>
    </w:p>
    <w:p w:rsidR="00BE0780" w:rsidRDefault="00BE0780" w:rsidP="00BE0780">
      <w:pPr>
        <w:pStyle w:val="Footer"/>
        <w:rPr>
          <w:rFonts w:ascii="Arial" w:hAnsi="Arial" w:cs="Arial"/>
          <w:spacing w:val="2"/>
          <w:sz w:val="18"/>
          <w:szCs w:val="18"/>
        </w:rPr>
      </w:pPr>
      <w:proofErr w:type="spellStart"/>
      <w:r>
        <w:rPr>
          <w:rFonts w:ascii="Arial" w:hAnsi="Arial" w:cs="Arial"/>
          <w:color w:val="333333"/>
          <w:sz w:val="18"/>
          <w:szCs w:val="18"/>
        </w:rPr>
        <w:t>Manahautū</w:t>
      </w:r>
      <w:proofErr w:type="spellEnd"/>
      <w:r>
        <w:rPr>
          <w:rFonts w:ascii="Arial" w:hAnsi="Arial" w:cs="Arial"/>
          <w:color w:val="333333"/>
          <w:sz w:val="18"/>
          <w:szCs w:val="18"/>
        </w:rPr>
        <w:t xml:space="preserve"> Tuarua a Te Puni Mahi Haumi Whakamahi</w:t>
      </w:r>
    </w:p>
    <w:p w:rsidR="00BE0780" w:rsidRDefault="00BE0780" w:rsidP="00BE0780">
      <w:pPr>
        <w:pStyle w:val="Header"/>
        <w:tabs>
          <w:tab w:val="left" w:pos="1420"/>
        </w:tabs>
        <w:spacing w:after="120" w:line="280" w:lineRule="exact"/>
        <w:rPr>
          <w:rFonts w:ascii="Arial" w:hAnsi="Arial" w:cs="Arial"/>
          <w:spacing w:val="2"/>
          <w:sz w:val="18"/>
          <w:szCs w:val="18"/>
        </w:rPr>
      </w:pPr>
    </w:p>
    <w:p w:rsidR="00BE0780" w:rsidRDefault="00BE0780" w:rsidP="00BE0780">
      <w:pPr>
        <w:pStyle w:val="Header"/>
        <w:tabs>
          <w:tab w:val="left" w:pos="1420"/>
        </w:tabs>
        <w:spacing w:after="120" w:line="280" w:lineRule="exact"/>
        <w:rPr>
          <w:rFonts w:ascii="Arial" w:hAnsi="Arial" w:cs="Arial"/>
          <w:spacing w:val="2"/>
          <w:sz w:val="18"/>
          <w:szCs w:val="18"/>
        </w:rPr>
      </w:pPr>
    </w:p>
    <w:p w:rsidR="00BE0780" w:rsidRPr="00B013F5" w:rsidRDefault="00BE0780" w:rsidP="00BE0780">
      <w:pPr>
        <w:pStyle w:val="Header"/>
        <w:tabs>
          <w:tab w:val="left" w:pos="1420"/>
        </w:tabs>
        <w:spacing w:after="120" w:line="280" w:lineRule="exact"/>
        <w:rPr>
          <w:rFonts w:ascii="Arial" w:hAnsi="Arial" w:cs="Arial"/>
          <w:spacing w:val="2"/>
          <w:sz w:val="18"/>
          <w:szCs w:val="18"/>
        </w:rPr>
      </w:pPr>
    </w:p>
    <w:p w:rsidR="00BE0780" w:rsidRDefault="00BE0780" w:rsidP="00BE0780">
      <w:pPr>
        <w:pStyle w:val="Header"/>
        <w:pBdr>
          <w:bottom w:val="single" w:sz="4" w:space="1" w:color="auto"/>
        </w:pBdr>
        <w:tabs>
          <w:tab w:val="left" w:pos="1420"/>
        </w:tabs>
        <w:spacing w:after="120" w:line="280" w:lineRule="exact"/>
        <w:rPr>
          <w:rFonts w:ascii="Arial" w:hAnsi="Arial" w:cs="Arial"/>
          <w:b/>
          <w:sz w:val="18"/>
          <w:szCs w:val="18"/>
        </w:rPr>
      </w:pPr>
    </w:p>
    <w:p w:rsidR="00BE0780" w:rsidRPr="00B013F5" w:rsidRDefault="00BE0780" w:rsidP="00BE0780">
      <w:pPr>
        <w:pStyle w:val="Header"/>
        <w:pBdr>
          <w:bottom w:val="single" w:sz="4" w:space="1" w:color="auto"/>
        </w:pBdr>
        <w:tabs>
          <w:tab w:val="left" w:pos="1420"/>
        </w:tabs>
        <w:spacing w:after="120" w:line="280" w:lineRule="exact"/>
        <w:rPr>
          <w:rFonts w:ascii="Arial" w:hAnsi="Arial" w:cs="Arial"/>
          <w:spacing w:val="2"/>
          <w:sz w:val="18"/>
          <w:szCs w:val="18"/>
        </w:rPr>
      </w:pPr>
      <w:r w:rsidRPr="00B013F5">
        <w:rPr>
          <w:rFonts w:ascii="Arial" w:hAnsi="Arial" w:cs="Arial"/>
          <w:b/>
          <w:sz w:val="18"/>
          <w:szCs w:val="18"/>
        </w:rPr>
        <w:t>PURPOSE</w:t>
      </w:r>
    </w:p>
    <w:p w:rsidR="00BE0780" w:rsidRPr="00DA2F13" w:rsidRDefault="00BE0780" w:rsidP="00BE0780">
      <w:pPr>
        <w:rPr>
          <w:rFonts w:ascii="Arial" w:hAnsi="Arial" w:cs="Arial"/>
          <w:sz w:val="18"/>
          <w:szCs w:val="18"/>
          <w:lang w:val="en-US"/>
        </w:rPr>
      </w:pPr>
      <w:r w:rsidRPr="00DA2F13">
        <w:rPr>
          <w:rFonts w:ascii="Arial" w:hAnsi="Arial" w:cs="Arial"/>
          <w:sz w:val="18"/>
          <w:szCs w:val="18"/>
          <w:lang w:val="en-US"/>
        </w:rPr>
        <w:t xml:space="preserve">The role of the Operational Policy &amp; Design team is to lead the design of new Te Puni Kōkiri–led initiatives and funds and to support continuous improvement of existing initiatives.  The team will act as the bridge between policy development and implementation.  </w:t>
      </w:r>
    </w:p>
    <w:p w:rsidR="00BE0780" w:rsidRPr="00DA2F13" w:rsidRDefault="00BE0780" w:rsidP="00BE0780">
      <w:pPr>
        <w:rPr>
          <w:rFonts w:ascii="Arial" w:hAnsi="Arial" w:cs="Arial"/>
          <w:sz w:val="18"/>
          <w:szCs w:val="18"/>
          <w:lang w:val="en-US"/>
        </w:rPr>
      </w:pPr>
      <w:r w:rsidRPr="00DA2F13">
        <w:rPr>
          <w:rFonts w:ascii="Arial" w:hAnsi="Arial" w:cs="Arial"/>
          <w:sz w:val="18"/>
          <w:szCs w:val="18"/>
          <w:lang w:val="en-US"/>
        </w:rPr>
        <w:t>The team will provide services in:</w:t>
      </w:r>
    </w:p>
    <w:p w:rsidR="00BE0780" w:rsidRPr="00DA2F13" w:rsidRDefault="00BE0780" w:rsidP="00BE0780">
      <w:pPr>
        <w:pStyle w:val="ListParagraph"/>
        <w:numPr>
          <w:ilvl w:val="0"/>
          <w:numId w:val="11"/>
        </w:numPr>
        <w:rPr>
          <w:rFonts w:ascii="Arial" w:hAnsi="Arial" w:cs="Arial"/>
          <w:sz w:val="18"/>
          <w:szCs w:val="18"/>
          <w:lang w:val="en-US"/>
        </w:rPr>
      </w:pPr>
      <w:r w:rsidRPr="00DA2F13">
        <w:rPr>
          <w:rFonts w:ascii="Arial" w:hAnsi="Arial" w:cs="Arial"/>
          <w:sz w:val="18"/>
          <w:szCs w:val="18"/>
          <w:lang w:val="en-US"/>
        </w:rPr>
        <w:t>Operational policy design</w:t>
      </w:r>
    </w:p>
    <w:p w:rsidR="00BE0780" w:rsidRPr="00DA2F13" w:rsidRDefault="00BE0780" w:rsidP="00BE0780">
      <w:pPr>
        <w:pStyle w:val="ListParagraph"/>
        <w:numPr>
          <w:ilvl w:val="0"/>
          <w:numId w:val="11"/>
        </w:numPr>
        <w:rPr>
          <w:rFonts w:ascii="Arial" w:hAnsi="Arial" w:cs="Arial"/>
          <w:sz w:val="18"/>
          <w:szCs w:val="18"/>
          <w:lang w:val="en-US"/>
        </w:rPr>
      </w:pPr>
      <w:r w:rsidRPr="00DA2F13">
        <w:rPr>
          <w:rFonts w:ascii="Arial" w:hAnsi="Arial" w:cs="Arial"/>
          <w:sz w:val="18"/>
          <w:szCs w:val="18"/>
          <w:lang w:val="en-US"/>
        </w:rPr>
        <w:t>Process and system design</w:t>
      </w:r>
    </w:p>
    <w:p w:rsidR="00BE0780" w:rsidRPr="00DA2F13" w:rsidRDefault="00BE0780" w:rsidP="00BE0780">
      <w:pPr>
        <w:pStyle w:val="ListParagraph"/>
        <w:numPr>
          <w:ilvl w:val="0"/>
          <w:numId w:val="11"/>
        </w:numPr>
        <w:rPr>
          <w:rFonts w:ascii="Arial" w:hAnsi="Arial" w:cs="Arial"/>
          <w:sz w:val="18"/>
          <w:szCs w:val="18"/>
          <w:lang w:val="en-US"/>
        </w:rPr>
      </w:pPr>
      <w:r w:rsidRPr="00DA2F13">
        <w:rPr>
          <w:rFonts w:ascii="Arial" w:hAnsi="Arial" w:cs="Arial"/>
          <w:sz w:val="18"/>
          <w:szCs w:val="18"/>
          <w:lang w:val="en-US"/>
        </w:rPr>
        <w:t>Guidance and support tools</w:t>
      </w:r>
    </w:p>
    <w:p w:rsidR="00BE0780" w:rsidRPr="00DA2F13" w:rsidRDefault="00BE0780" w:rsidP="00BE0780">
      <w:pPr>
        <w:pStyle w:val="ListParagraph"/>
        <w:numPr>
          <w:ilvl w:val="0"/>
          <w:numId w:val="11"/>
        </w:numPr>
        <w:rPr>
          <w:rFonts w:ascii="Arial" w:hAnsi="Arial" w:cs="Arial"/>
          <w:sz w:val="18"/>
          <w:szCs w:val="18"/>
          <w:lang w:val="en-US"/>
        </w:rPr>
      </w:pPr>
      <w:r w:rsidRPr="00DA2F13">
        <w:rPr>
          <w:rFonts w:ascii="Arial" w:hAnsi="Arial" w:cs="Arial"/>
          <w:sz w:val="18"/>
          <w:szCs w:val="18"/>
          <w:lang w:val="en-US"/>
        </w:rPr>
        <w:t>Service design, including customer insights, customer experience design and service channels</w:t>
      </w:r>
    </w:p>
    <w:p w:rsidR="00BE0780" w:rsidRDefault="00BE0780" w:rsidP="00BE0780">
      <w:pPr>
        <w:spacing w:line="276" w:lineRule="auto"/>
        <w:ind w:left="714"/>
        <w:rPr>
          <w:rFonts w:cs="Arial"/>
          <w:sz w:val="18"/>
          <w:szCs w:val="18"/>
          <w:lang w:val="en-US"/>
        </w:rPr>
      </w:pPr>
    </w:p>
    <w:p w:rsidR="00BE0780" w:rsidRDefault="00BE0780" w:rsidP="00BE0780">
      <w:pPr>
        <w:rPr>
          <w:rFonts w:ascii="Arial" w:hAnsi="Arial" w:cs="Arial"/>
          <w:sz w:val="18"/>
          <w:szCs w:val="18"/>
          <w:lang w:val="en-US"/>
        </w:rPr>
      </w:pPr>
      <w:r w:rsidRPr="00DA2F13">
        <w:rPr>
          <w:rFonts w:ascii="Arial" w:hAnsi="Arial" w:cs="Arial"/>
          <w:sz w:val="18"/>
          <w:szCs w:val="18"/>
          <w:lang w:val="en-US"/>
        </w:rPr>
        <w:t xml:space="preserve">The Principal Advisor will provide high level strategic, technical and analytical leadership on complex issues where the development of new frameworks, approaches and operational policy are required. They will lead projects within the Operational Policy and design work </w:t>
      </w:r>
      <w:proofErr w:type="spellStart"/>
      <w:r w:rsidRPr="00DA2F13">
        <w:rPr>
          <w:rFonts w:ascii="Arial" w:hAnsi="Arial" w:cs="Arial"/>
          <w:sz w:val="18"/>
          <w:szCs w:val="18"/>
          <w:lang w:val="en-US"/>
        </w:rPr>
        <w:t>programme</w:t>
      </w:r>
      <w:proofErr w:type="spellEnd"/>
      <w:r w:rsidRPr="00DA2F13">
        <w:rPr>
          <w:rFonts w:ascii="Arial" w:hAnsi="Arial" w:cs="Arial"/>
          <w:sz w:val="18"/>
          <w:szCs w:val="18"/>
          <w:lang w:val="en-US"/>
        </w:rPr>
        <w:t xml:space="preserve"> that will</w:t>
      </w:r>
      <w:r>
        <w:rPr>
          <w:rFonts w:ascii="Arial" w:hAnsi="Arial" w:cs="Arial"/>
          <w:sz w:val="18"/>
          <w:szCs w:val="18"/>
          <w:lang w:val="en-US"/>
        </w:rPr>
        <w:t xml:space="preserve"> lead</w:t>
      </w:r>
      <w:r w:rsidRPr="00DA2F13">
        <w:rPr>
          <w:rFonts w:ascii="Arial" w:hAnsi="Arial" w:cs="Arial"/>
          <w:sz w:val="18"/>
          <w:szCs w:val="18"/>
          <w:lang w:val="en-US"/>
        </w:rPr>
        <w:t xml:space="preserve"> the design and implementation of new initiatives and continuous improvement of existing ones.</w:t>
      </w:r>
    </w:p>
    <w:p w:rsidR="00BE0780" w:rsidRPr="00DA2F13" w:rsidRDefault="00BE0780" w:rsidP="00BE0780">
      <w:pPr>
        <w:rPr>
          <w:rFonts w:ascii="Arial" w:hAnsi="Arial" w:cs="Arial"/>
          <w:sz w:val="18"/>
          <w:szCs w:val="18"/>
          <w:lang w:val="en-US"/>
        </w:rPr>
      </w:pPr>
    </w:p>
    <w:p w:rsidR="00BE0780" w:rsidRPr="00DA2F13" w:rsidRDefault="00BE0780" w:rsidP="00BE0780">
      <w:pPr>
        <w:rPr>
          <w:rFonts w:ascii="Arial" w:hAnsi="Arial" w:cs="Arial"/>
          <w:sz w:val="18"/>
          <w:szCs w:val="18"/>
          <w:lang w:val="en-US"/>
        </w:rPr>
      </w:pPr>
      <w:r w:rsidRPr="00DA2F13">
        <w:rPr>
          <w:rFonts w:ascii="Arial" w:hAnsi="Arial" w:cs="Arial"/>
          <w:sz w:val="18"/>
          <w:szCs w:val="18"/>
          <w:lang w:val="en-US"/>
        </w:rPr>
        <w:t>The Principal advisor is expected to enhance the reputation of Te Puni Kōkiri with Maori, the state sector and government by working across Te Puni, with other agencies to gather and share insights and advice on how to make it easier for Maori to engage with Government and for Government to become more effective in the delivery of services for Maori.</w:t>
      </w:r>
    </w:p>
    <w:p w:rsidR="00BE0780" w:rsidRPr="00B013F5" w:rsidRDefault="00BE0780" w:rsidP="00BE0780">
      <w:pPr>
        <w:pStyle w:val="Heading7"/>
        <w:pBdr>
          <w:bottom w:val="single" w:sz="4" w:space="1" w:color="auto"/>
        </w:pBdr>
        <w:rPr>
          <w:rFonts w:ascii="Arial" w:hAnsi="Arial" w:cs="Arial"/>
          <w:b/>
          <w:sz w:val="18"/>
          <w:szCs w:val="18"/>
        </w:rPr>
      </w:pPr>
      <w:r w:rsidRPr="00B013F5">
        <w:rPr>
          <w:rFonts w:ascii="Arial" w:hAnsi="Arial" w:cs="Arial"/>
          <w:b/>
          <w:sz w:val="18"/>
          <w:szCs w:val="18"/>
        </w:rPr>
        <w:t>DIMENSIONS</w:t>
      </w:r>
    </w:p>
    <w:p w:rsidR="00BE0780" w:rsidRDefault="00BE0780" w:rsidP="00BE0780">
      <w:pPr>
        <w:rPr>
          <w:rFonts w:ascii="Arial" w:hAnsi="Arial" w:cs="Arial"/>
          <w:b/>
          <w:sz w:val="18"/>
          <w:szCs w:val="18"/>
        </w:rPr>
      </w:pPr>
      <w:r>
        <w:rPr>
          <w:rFonts w:ascii="Arial" w:hAnsi="Arial" w:cs="Arial"/>
          <w:b/>
          <w:sz w:val="18"/>
          <w:szCs w:val="18"/>
        </w:rPr>
        <w:t>Range of Influence</w:t>
      </w:r>
    </w:p>
    <w:p w:rsidR="00BE0780" w:rsidRDefault="00BE0780" w:rsidP="00BE0780">
      <w:pPr>
        <w:rPr>
          <w:rFonts w:ascii="Arial" w:hAnsi="Arial" w:cs="Arial"/>
          <w:b/>
          <w:sz w:val="18"/>
          <w:szCs w:val="18"/>
        </w:rPr>
      </w:pPr>
      <w:r>
        <w:rPr>
          <w:rFonts w:ascii="Arial" w:hAnsi="Arial" w:cs="Arial"/>
          <w:sz w:val="18"/>
          <w:szCs w:val="18"/>
          <w:lang w:val="en-US"/>
        </w:rPr>
        <w:t xml:space="preserve">The Principal Advisor is expected to possess high level technical knowledge and expertise in negotiating and managing high profile contracts, and to lead initiatives within their area of expertise or skillset.  </w:t>
      </w:r>
      <w:r>
        <w:rPr>
          <w:rFonts w:ascii="Arial" w:hAnsi="Arial" w:cs="Arial"/>
          <w:sz w:val="18"/>
          <w:szCs w:val="18"/>
        </w:rPr>
        <w:t xml:space="preserve"> Seen as experts in their field they are expected to use their knowledge to influence outcomes at the highest level across government and in communities.   </w:t>
      </w:r>
    </w:p>
    <w:p w:rsidR="00BE0780" w:rsidRDefault="00BE0780" w:rsidP="00BE0780">
      <w:pPr>
        <w:rPr>
          <w:rFonts w:ascii="Arial" w:hAnsi="Arial" w:cs="Arial"/>
          <w:b/>
          <w:sz w:val="18"/>
          <w:szCs w:val="18"/>
        </w:rPr>
      </w:pPr>
    </w:p>
    <w:p w:rsidR="00BE0780" w:rsidRDefault="00BE0780" w:rsidP="00BE0780">
      <w:pPr>
        <w:rPr>
          <w:rFonts w:ascii="Arial" w:hAnsi="Arial" w:cs="Arial"/>
          <w:b/>
          <w:sz w:val="18"/>
          <w:szCs w:val="18"/>
        </w:rPr>
      </w:pPr>
      <w:r>
        <w:rPr>
          <w:rFonts w:ascii="Arial" w:hAnsi="Arial" w:cs="Arial"/>
          <w:b/>
          <w:sz w:val="18"/>
          <w:szCs w:val="18"/>
        </w:rPr>
        <w:t>Leadership</w:t>
      </w:r>
    </w:p>
    <w:p w:rsidR="00BE0780" w:rsidRDefault="00BE0780" w:rsidP="00BE0780">
      <w:pPr>
        <w:rPr>
          <w:rFonts w:ascii="Arial" w:hAnsi="Arial" w:cs="Arial"/>
          <w:b/>
          <w:sz w:val="18"/>
          <w:szCs w:val="18"/>
        </w:rPr>
      </w:pPr>
      <w:r>
        <w:rPr>
          <w:rFonts w:ascii="Arial" w:hAnsi="Arial" w:cs="Arial"/>
          <w:sz w:val="18"/>
          <w:szCs w:val="18"/>
        </w:rPr>
        <w:t xml:space="preserve">The Principal Advisor does not have line management responsibility but is expected to </w:t>
      </w:r>
      <w:r>
        <w:rPr>
          <w:rFonts w:ascii="Arial" w:hAnsi="Arial" w:cs="Arial"/>
          <w:sz w:val="18"/>
          <w:szCs w:val="18"/>
          <w:lang w:val="en-US"/>
        </w:rPr>
        <w:t xml:space="preserve">coach and mentor staff (particularly the contract advisors) and support professional development of investment staff within Te Puni Kōkiri. </w:t>
      </w:r>
      <w:r>
        <w:rPr>
          <w:rFonts w:ascii="Arial" w:hAnsi="Arial" w:cs="Arial"/>
          <w:sz w:val="18"/>
          <w:szCs w:val="18"/>
        </w:rPr>
        <w:t xml:space="preserve">  The Principal Advisor will also play an important role in increasing the capability of the Investment Te Puni by mentoring, coaching and imparting their knowledge to other staff.</w:t>
      </w:r>
    </w:p>
    <w:p w:rsidR="00BE0780" w:rsidRDefault="00BE0780" w:rsidP="00BE0780">
      <w:pPr>
        <w:rPr>
          <w:rFonts w:ascii="Arial" w:hAnsi="Arial" w:cs="Arial"/>
          <w:b/>
          <w:sz w:val="18"/>
          <w:szCs w:val="18"/>
        </w:rPr>
      </w:pPr>
    </w:p>
    <w:p w:rsidR="00BE0780" w:rsidRDefault="00BE0780" w:rsidP="00BE0780">
      <w:pPr>
        <w:rPr>
          <w:rFonts w:ascii="Arial" w:hAnsi="Arial" w:cs="Arial"/>
          <w:b/>
          <w:sz w:val="18"/>
          <w:szCs w:val="18"/>
        </w:rPr>
      </w:pPr>
      <w:r>
        <w:rPr>
          <w:rFonts w:ascii="Arial" w:hAnsi="Arial" w:cs="Arial"/>
          <w:b/>
          <w:sz w:val="18"/>
          <w:szCs w:val="18"/>
        </w:rPr>
        <w:t>Financial</w:t>
      </w:r>
    </w:p>
    <w:p w:rsidR="00BE0780" w:rsidRDefault="00BE0780" w:rsidP="00BE0780">
      <w:pPr>
        <w:rPr>
          <w:rFonts w:ascii="Arial" w:hAnsi="Arial" w:cs="Arial"/>
          <w:b/>
          <w:sz w:val="18"/>
          <w:szCs w:val="18"/>
        </w:rPr>
      </w:pPr>
      <w:r>
        <w:rPr>
          <w:rFonts w:ascii="Arial" w:hAnsi="Arial" w:cs="Arial"/>
          <w:sz w:val="18"/>
          <w:szCs w:val="18"/>
        </w:rPr>
        <w:t>The Principal Advisor, together with Managers, will manage project budgets and provide key advice to the budgeting process.</w:t>
      </w:r>
    </w:p>
    <w:p w:rsidR="00BE0780" w:rsidRDefault="00BE0780" w:rsidP="00BE0780">
      <w:pPr>
        <w:rPr>
          <w:lang w:val="en-GB" w:eastAsia="en-AU"/>
        </w:rPr>
      </w:pPr>
    </w:p>
    <w:p w:rsidR="00BE0780" w:rsidRDefault="00BE0780" w:rsidP="00BE0780">
      <w:pPr>
        <w:rPr>
          <w:rFonts w:ascii="Arial" w:hAnsi="Arial" w:cs="Arial"/>
          <w:sz w:val="18"/>
          <w:szCs w:val="18"/>
          <w:lang w:val="en-NZ" w:eastAsia="en-NZ"/>
        </w:rPr>
      </w:pPr>
      <w:r>
        <w:rPr>
          <w:rFonts w:ascii="Arial" w:hAnsi="Arial" w:cs="Arial"/>
          <w:b/>
          <w:bCs/>
          <w:sz w:val="18"/>
          <w:szCs w:val="18"/>
          <w:lang w:val="en-US" w:eastAsia="en-NZ"/>
        </w:rPr>
        <w:t xml:space="preserve">Health and Safety </w:t>
      </w:r>
    </w:p>
    <w:p w:rsidR="00BE0780" w:rsidRDefault="00BE0780" w:rsidP="00BE0780">
      <w:pPr>
        <w:rPr>
          <w:rFonts w:ascii="Arial" w:hAnsi="Arial" w:cs="Arial"/>
          <w:snapToGrid w:val="0"/>
          <w:sz w:val="18"/>
          <w:szCs w:val="18"/>
        </w:rPr>
      </w:pPr>
      <w:r>
        <w:rPr>
          <w:rFonts w:ascii="Arial" w:hAnsi="Arial" w:cs="Arial"/>
          <w:snapToGrid w:val="0"/>
          <w:sz w:val="18"/>
          <w:szCs w:val="18"/>
        </w:rPr>
        <w:t>Understand, promote and demonstrate a commitment to sound health and safety practices by applying Te Puni Kōkiri Health and Safety Policies and Procedures</w:t>
      </w:r>
    </w:p>
    <w:p w:rsidR="00BE0780" w:rsidRPr="00B013F5" w:rsidRDefault="00BE0780" w:rsidP="00BE0780">
      <w:pPr>
        <w:rPr>
          <w:rFonts w:ascii="Arial" w:hAnsi="Arial" w:cs="Arial"/>
          <w:sz w:val="18"/>
          <w:szCs w:val="18"/>
        </w:rPr>
      </w:pPr>
    </w:p>
    <w:p w:rsidR="00BE0780" w:rsidRPr="00617318" w:rsidRDefault="00BE0780" w:rsidP="00BE0780">
      <w:pPr>
        <w:pStyle w:val="Heading7"/>
        <w:pBdr>
          <w:bottom w:val="single" w:sz="4" w:space="1" w:color="auto"/>
        </w:pBdr>
        <w:rPr>
          <w:rFonts w:ascii="Arial" w:hAnsi="Arial" w:cs="Arial"/>
          <w:b/>
          <w:sz w:val="18"/>
          <w:szCs w:val="18"/>
        </w:rPr>
      </w:pPr>
      <w:r w:rsidRPr="00617318">
        <w:rPr>
          <w:rFonts w:ascii="Arial" w:hAnsi="Arial" w:cs="Arial"/>
          <w:b/>
          <w:sz w:val="18"/>
          <w:szCs w:val="18"/>
        </w:rPr>
        <w:t>SPECIFIC ACCOUNTABILITIES &amp; DELIVERABLES</w:t>
      </w:r>
    </w:p>
    <w:tbl>
      <w:tblPr>
        <w:tblW w:w="0" w:type="auto"/>
        <w:tblBorders>
          <w:insideH w:val="single" w:sz="4" w:space="0" w:color="auto"/>
          <w:insideV w:val="single" w:sz="4" w:space="0" w:color="auto"/>
        </w:tblBorders>
        <w:tblLook w:val="04A0" w:firstRow="1" w:lastRow="0" w:firstColumn="1" w:lastColumn="0" w:noHBand="0" w:noVBand="1"/>
      </w:tblPr>
      <w:tblGrid>
        <w:gridCol w:w="2352"/>
        <w:gridCol w:w="6765"/>
      </w:tblGrid>
      <w:tr w:rsidR="00BE0780" w:rsidRPr="00617318" w:rsidTr="00FA6F44">
        <w:tc>
          <w:tcPr>
            <w:tcW w:w="2352" w:type="dxa"/>
            <w:tcBorders>
              <w:bottom w:val="single" w:sz="4" w:space="0" w:color="auto"/>
            </w:tcBorders>
            <w:shd w:val="clear" w:color="auto" w:fill="auto"/>
          </w:tcPr>
          <w:p w:rsidR="00BE0780" w:rsidRPr="00617318" w:rsidRDefault="00BE0780" w:rsidP="00FA6F44">
            <w:pPr>
              <w:spacing w:before="60" w:after="60"/>
              <w:rPr>
                <w:rFonts w:ascii="Arial" w:hAnsi="Arial" w:cs="Arial"/>
                <w:sz w:val="18"/>
                <w:szCs w:val="18"/>
                <w:lang w:val="en-US"/>
              </w:rPr>
            </w:pPr>
            <w:r w:rsidRPr="00617318">
              <w:rPr>
                <w:rFonts w:ascii="Arial" w:hAnsi="Arial" w:cs="Arial"/>
                <w:sz w:val="18"/>
                <w:szCs w:val="18"/>
                <w:lang w:val="en-US"/>
              </w:rPr>
              <w:t>Technical expertise</w:t>
            </w:r>
          </w:p>
          <w:p w:rsidR="00BE0780" w:rsidRPr="00617318" w:rsidRDefault="00BE0780" w:rsidP="00FA6F44">
            <w:pPr>
              <w:spacing w:before="60" w:after="60"/>
              <w:rPr>
                <w:rFonts w:ascii="Arial" w:hAnsi="Arial" w:cs="Arial"/>
                <w:sz w:val="18"/>
                <w:szCs w:val="18"/>
                <w:lang w:val="en-US"/>
              </w:rPr>
            </w:pPr>
          </w:p>
        </w:tc>
        <w:tc>
          <w:tcPr>
            <w:tcW w:w="6765" w:type="dxa"/>
            <w:tcBorders>
              <w:bottom w:val="single" w:sz="4" w:space="0" w:color="auto"/>
            </w:tcBorders>
            <w:shd w:val="clear" w:color="auto" w:fill="auto"/>
          </w:tcPr>
          <w:p w:rsidR="00BE0780" w:rsidRPr="004168DE" w:rsidRDefault="00BE0780" w:rsidP="00BE0780">
            <w:pPr>
              <w:pStyle w:val="ListParagraph"/>
              <w:numPr>
                <w:ilvl w:val="0"/>
                <w:numId w:val="12"/>
              </w:numPr>
              <w:contextualSpacing/>
              <w:rPr>
                <w:rFonts w:ascii="Arial" w:hAnsi="Arial" w:cs="Arial"/>
                <w:sz w:val="18"/>
                <w:szCs w:val="18"/>
                <w:lang w:val="en-US"/>
              </w:rPr>
            </w:pPr>
            <w:r w:rsidRPr="004168DE">
              <w:rPr>
                <w:rFonts w:ascii="Arial" w:hAnsi="Arial" w:cs="Arial"/>
                <w:sz w:val="18"/>
                <w:szCs w:val="18"/>
                <w:lang w:val="en-US"/>
              </w:rPr>
              <w:t xml:space="preserve">Provide </w:t>
            </w:r>
            <w:r>
              <w:rPr>
                <w:rFonts w:ascii="Arial" w:hAnsi="Arial" w:cs="Arial"/>
                <w:sz w:val="18"/>
                <w:szCs w:val="18"/>
                <w:lang w:val="en-US"/>
              </w:rPr>
              <w:t xml:space="preserve">technical advice and expertise on development of business cases, operational policy and </w:t>
            </w:r>
            <w:proofErr w:type="spellStart"/>
            <w:r>
              <w:rPr>
                <w:rFonts w:ascii="Arial" w:hAnsi="Arial" w:cs="Arial"/>
                <w:sz w:val="18"/>
                <w:szCs w:val="18"/>
                <w:lang w:val="en-US"/>
              </w:rPr>
              <w:t>programme</w:t>
            </w:r>
            <w:proofErr w:type="spellEnd"/>
            <w:r>
              <w:rPr>
                <w:rFonts w:ascii="Arial" w:hAnsi="Arial" w:cs="Arial"/>
                <w:sz w:val="18"/>
                <w:szCs w:val="18"/>
                <w:lang w:val="en-US"/>
              </w:rPr>
              <w:t xml:space="preserve"> design models, business process design and systems to improve contract management and performance measurement.</w:t>
            </w:r>
          </w:p>
          <w:p w:rsidR="00BE0780" w:rsidRPr="00617318" w:rsidRDefault="00BE0780" w:rsidP="00FA6F44">
            <w:pPr>
              <w:pStyle w:val="ListParagraph"/>
              <w:ind w:left="360"/>
              <w:contextualSpacing/>
              <w:jc w:val="both"/>
              <w:rPr>
                <w:rFonts w:ascii="Arial" w:hAnsi="Arial" w:cs="Arial"/>
                <w:sz w:val="18"/>
                <w:szCs w:val="18"/>
                <w:lang w:val="en-US"/>
              </w:rPr>
            </w:pPr>
          </w:p>
        </w:tc>
      </w:tr>
      <w:tr w:rsidR="00BE0780" w:rsidRPr="00617318" w:rsidTr="00FA6F44">
        <w:tc>
          <w:tcPr>
            <w:tcW w:w="2352" w:type="dxa"/>
            <w:tcBorders>
              <w:top w:val="single" w:sz="4" w:space="0" w:color="auto"/>
              <w:bottom w:val="single" w:sz="4" w:space="0" w:color="auto"/>
            </w:tcBorders>
            <w:shd w:val="clear" w:color="auto" w:fill="auto"/>
          </w:tcPr>
          <w:p w:rsidR="00BE0780" w:rsidRPr="00617318" w:rsidRDefault="00BE0780" w:rsidP="00FA6F44">
            <w:pPr>
              <w:spacing w:before="60" w:after="60"/>
              <w:rPr>
                <w:rFonts w:ascii="Arial" w:hAnsi="Arial" w:cs="Arial"/>
                <w:sz w:val="18"/>
                <w:szCs w:val="18"/>
                <w:lang w:val="en-US"/>
              </w:rPr>
            </w:pPr>
            <w:proofErr w:type="spellStart"/>
            <w:r w:rsidRPr="00617318">
              <w:rPr>
                <w:rFonts w:ascii="Arial" w:hAnsi="Arial" w:cs="Arial"/>
                <w:sz w:val="18"/>
                <w:szCs w:val="18"/>
                <w:lang w:val="en-US"/>
              </w:rPr>
              <w:t>Programme</w:t>
            </w:r>
            <w:proofErr w:type="spellEnd"/>
            <w:r w:rsidRPr="00617318">
              <w:rPr>
                <w:rFonts w:ascii="Arial" w:hAnsi="Arial" w:cs="Arial"/>
                <w:sz w:val="18"/>
                <w:szCs w:val="18"/>
                <w:lang w:val="en-US"/>
              </w:rPr>
              <w:t xml:space="preserve"> and project leadership</w:t>
            </w:r>
          </w:p>
          <w:p w:rsidR="00BE0780" w:rsidRPr="00617318" w:rsidRDefault="00BE0780" w:rsidP="00FA6F44">
            <w:pPr>
              <w:spacing w:before="60" w:after="60"/>
              <w:rPr>
                <w:rFonts w:ascii="Arial" w:hAnsi="Arial" w:cs="Arial"/>
                <w:sz w:val="18"/>
                <w:szCs w:val="18"/>
                <w:lang w:val="en-US"/>
              </w:rPr>
            </w:pPr>
          </w:p>
          <w:p w:rsidR="00BE0780" w:rsidRPr="00617318" w:rsidRDefault="00BE0780" w:rsidP="00FA6F44">
            <w:pPr>
              <w:spacing w:before="60" w:after="60"/>
              <w:rPr>
                <w:rFonts w:ascii="Arial" w:hAnsi="Arial" w:cs="Arial"/>
                <w:sz w:val="18"/>
                <w:szCs w:val="18"/>
                <w:lang w:val="en-US"/>
              </w:rPr>
            </w:pPr>
          </w:p>
          <w:p w:rsidR="00BE0780" w:rsidRPr="00617318" w:rsidRDefault="00BE0780" w:rsidP="00FA6F44">
            <w:pPr>
              <w:spacing w:before="60" w:after="60"/>
              <w:rPr>
                <w:rFonts w:ascii="Arial" w:hAnsi="Arial" w:cs="Arial"/>
                <w:sz w:val="18"/>
                <w:szCs w:val="18"/>
                <w:lang w:val="en-US"/>
              </w:rPr>
            </w:pPr>
          </w:p>
        </w:tc>
        <w:tc>
          <w:tcPr>
            <w:tcW w:w="6765" w:type="dxa"/>
            <w:tcBorders>
              <w:top w:val="single" w:sz="4" w:space="0" w:color="auto"/>
              <w:bottom w:val="single" w:sz="4" w:space="0" w:color="auto"/>
            </w:tcBorders>
            <w:shd w:val="clear" w:color="auto" w:fill="auto"/>
          </w:tcPr>
          <w:p w:rsidR="00BE0780" w:rsidRDefault="00BE0780" w:rsidP="00BE0780">
            <w:pPr>
              <w:pStyle w:val="ListParagraph"/>
              <w:numPr>
                <w:ilvl w:val="0"/>
                <w:numId w:val="8"/>
              </w:numPr>
              <w:ind w:left="360"/>
              <w:contextualSpacing/>
              <w:jc w:val="both"/>
              <w:rPr>
                <w:rFonts w:ascii="Arial" w:hAnsi="Arial" w:cs="Arial"/>
                <w:sz w:val="18"/>
                <w:szCs w:val="18"/>
                <w:lang w:val="en-US"/>
              </w:rPr>
            </w:pPr>
            <w:r>
              <w:rPr>
                <w:rFonts w:ascii="Arial" w:hAnsi="Arial" w:cs="Arial"/>
                <w:sz w:val="18"/>
                <w:szCs w:val="18"/>
                <w:lang w:val="en-US"/>
              </w:rPr>
              <w:t>Manage projects on the design of new funding initiatives and development of business cases.</w:t>
            </w:r>
          </w:p>
          <w:p w:rsidR="00BE0780" w:rsidRPr="00D058AD" w:rsidRDefault="00BE0780" w:rsidP="00BE0780">
            <w:pPr>
              <w:pStyle w:val="ListParagraph"/>
              <w:numPr>
                <w:ilvl w:val="0"/>
                <w:numId w:val="8"/>
              </w:numPr>
              <w:ind w:left="360"/>
              <w:contextualSpacing/>
              <w:jc w:val="both"/>
              <w:rPr>
                <w:rFonts w:ascii="Arial" w:hAnsi="Arial" w:cs="Arial"/>
                <w:sz w:val="18"/>
                <w:szCs w:val="18"/>
                <w:lang w:val="en-US"/>
              </w:rPr>
            </w:pPr>
            <w:r>
              <w:rPr>
                <w:rFonts w:ascii="Arial" w:hAnsi="Arial" w:cs="Arial"/>
                <w:sz w:val="18"/>
                <w:szCs w:val="18"/>
                <w:lang w:val="en-US"/>
              </w:rPr>
              <w:t>Manage projects on the continuous improvement of established funding initiatives.</w:t>
            </w:r>
          </w:p>
          <w:p w:rsidR="00BE0780" w:rsidRDefault="00BE0780" w:rsidP="00BE0780">
            <w:pPr>
              <w:pStyle w:val="ListParagraph"/>
              <w:numPr>
                <w:ilvl w:val="0"/>
                <w:numId w:val="8"/>
              </w:numPr>
              <w:ind w:left="360"/>
              <w:contextualSpacing/>
              <w:jc w:val="both"/>
              <w:rPr>
                <w:rFonts w:ascii="Arial" w:hAnsi="Arial" w:cs="Arial"/>
                <w:sz w:val="18"/>
                <w:szCs w:val="18"/>
                <w:lang w:val="en-US"/>
              </w:rPr>
            </w:pPr>
            <w:r>
              <w:rPr>
                <w:rFonts w:ascii="Arial" w:hAnsi="Arial" w:cs="Arial"/>
                <w:sz w:val="18"/>
                <w:szCs w:val="18"/>
                <w:lang w:val="en-US"/>
              </w:rPr>
              <w:t>Lead the development of guidance, processes and information to support regional office service delivery</w:t>
            </w:r>
          </w:p>
          <w:p w:rsidR="00BE0780" w:rsidRDefault="00BE0780" w:rsidP="00BE0780">
            <w:pPr>
              <w:pStyle w:val="ListParagraph"/>
              <w:numPr>
                <w:ilvl w:val="0"/>
                <w:numId w:val="8"/>
              </w:numPr>
              <w:ind w:left="360"/>
              <w:contextualSpacing/>
              <w:jc w:val="both"/>
              <w:rPr>
                <w:rFonts w:ascii="Arial" w:hAnsi="Arial" w:cs="Arial"/>
                <w:sz w:val="18"/>
                <w:szCs w:val="18"/>
                <w:lang w:val="en-US"/>
              </w:rPr>
            </w:pPr>
            <w:r>
              <w:rPr>
                <w:rFonts w:ascii="Arial" w:hAnsi="Arial" w:cs="Arial"/>
                <w:sz w:val="18"/>
                <w:szCs w:val="18"/>
                <w:lang w:val="en-US"/>
              </w:rPr>
              <w:t>Lead the design and commissioning of improved systems, tools and practices to gather customer insights, to inform whanau centric service design.</w:t>
            </w:r>
          </w:p>
          <w:p w:rsidR="00BE0780" w:rsidRDefault="00BE0780" w:rsidP="00BE0780">
            <w:pPr>
              <w:pStyle w:val="ListParagraph"/>
              <w:numPr>
                <w:ilvl w:val="0"/>
                <w:numId w:val="8"/>
              </w:numPr>
              <w:ind w:left="360"/>
              <w:contextualSpacing/>
              <w:jc w:val="both"/>
              <w:rPr>
                <w:rFonts w:ascii="Arial" w:hAnsi="Arial" w:cs="Arial"/>
                <w:sz w:val="18"/>
                <w:szCs w:val="18"/>
                <w:lang w:val="en-US"/>
              </w:rPr>
            </w:pPr>
            <w:r>
              <w:rPr>
                <w:rFonts w:ascii="Arial" w:hAnsi="Arial" w:cs="Arial"/>
                <w:sz w:val="18"/>
                <w:szCs w:val="18"/>
                <w:lang w:val="en-US"/>
              </w:rPr>
              <w:t xml:space="preserve">Provide technical advice and expertise on development of business cases, operational policy and </w:t>
            </w:r>
            <w:proofErr w:type="spellStart"/>
            <w:r>
              <w:rPr>
                <w:rFonts w:ascii="Arial" w:hAnsi="Arial" w:cs="Arial"/>
                <w:sz w:val="18"/>
                <w:szCs w:val="18"/>
                <w:lang w:val="en-US"/>
              </w:rPr>
              <w:t>programme</w:t>
            </w:r>
            <w:proofErr w:type="spellEnd"/>
            <w:r>
              <w:rPr>
                <w:rFonts w:ascii="Arial" w:hAnsi="Arial" w:cs="Arial"/>
                <w:sz w:val="18"/>
                <w:szCs w:val="18"/>
                <w:lang w:val="en-US"/>
              </w:rPr>
              <w:t xml:space="preserve"> design models, business process design and systems to improve contract management and performance measurement.</w:t>
            </w:r>
          </w:p>
          <w:p w:rsidR="00BE0780" w:rsidRDefault="00BE0780" w:rsidP="00BE0780">
            <w:pPr>
              <w:pStyle w:val="ListParagraph"/>
              <w:numPr>
                <w:ilvl w:val="0"/>
                <w:numId w:val="8"/>
              </w:numPr>
              <w:ind w:left="360"/>
              <w:contextualSpacing/>
              <w:jc w:val="both"/>
              <w:rPr>
                <w:rFonts w:ascii="Arial" w:hAnsi="Arial" w:cs="Arial"/>
                <w:sz w:val="18"/>
                <w:szCs w:val="18"/>
                <w:lang w:val="en-US"/>
              </w:rPr>
            </w:pPr>
            <w:r>
              <w:rPr>
                <w:rFonts w:ascii="Arial" w:hAnsi="Arial" w:cs="Arial"/>
                <w:sz w:val="18"/>
                <w:szCs w:val="18"/>
                <w:lang w:val="en-US"/>
              </w:rPr>
              <w:t>Provide quality assurance and guidance on initiative design projects.</w:t>
            </w:r>
          </w:p>
          <w:p w:rsidR="00BE0780" w:rsidRDefault="00BE0780" w:rsidP="00FA6F44">
            <w:pPr>
              <w:contextualSpacing/>
              <w:jc w:val="both"/>
              <w:rPr>
                <w:rFonts w:ascii="Arial" w:hAnsi="Arial" w:cs="Arial"/>
                <w:sz w:val="18"/>
                <w:szCs w:val="18"/>
                <w:lang w:val="en-US"/>
              </w:rPr>
            </w:pPr>
          </w:p>
          <w:p w:rsidR="00BE0780" w:rsidRDefault="00BE0780" w:rsidP="00FA6F44">
            <w:pPr>
              <w:contextualSpacing/>
              <w:jc w:val="both"/>
              <w:rPr>
                <w:rFonts w:ascii="Arial" w:hAnsi="Arial" w:cs="Arial"/>
                <w:sz w:val="18"/>
                <w:szCs w:val="18"/>
                <w:lang w:val="en-US"/>
              </w:rPr>
            </w:pPr>
          </w:p>
          <w:p w:rsidR="00BE0780" w:rsidRDefault="00BE0780" w:rsidP="00FA6F44">
            <w:pPr>
              <w:contextualSpacing/>
              <w:jc w:val="both"/>
              <w:rPr>
                <w:rFonts w:ascii="Arial" w:hAnsi="Arial" w:cs="Arial"/>
                <w:sz w:val="18"/>
                <w:szCs w:val="18"/>
                <w:lang w:val="en-US"/>
              </w:rPr>
            </w:pPr>
          </w:p>
          <w:p w:rsidR="00BE0780" w:rsidRDefault="00BE0780" w:rsidP="00FA6F44">
            <w:pPr>
              <w:contextualSpacing/>
              <w:jc w:val="both"/>
              <w:rPr>
                <w:rFonts w:ascii="Arial" w:hAnsi="Arial" w:cs="Arial"/>
                <w:sz w:val="18"/>
                <w:szCs w:val="18"/>
                <w:lang w:val="en-US"/>
              </w:rPr>
            </w:pPr>
          </w:p>
          <w:p w:rsidR="00BE0780" w:rsidRPr="000E1151" w:rsidRDefault="00BE0780" w:rsidP="00FA6F44">
            <w:pPr>
              <w:contextualSpacing/>
              <w:jc w:val="both"/>
              <w:rPr>
                <w:rFonts w:ascii="Arial" w:hAnsi="Arial" w:cs="Arial"/>
                <w:sz w:val="18"/>
                <w:szCs w:val="18"/>
                <w:lang w:val="en-US"/>
              </w:rPr>
            </w:pPr>
          </w:p>
          <w:p w:rsidR="00BE0780" w:rsidRPr="00617318" w:rsidRDefault="00BE0780" w:rsidP="00BE0780">
            <w:pPr>
              <w:pStyle w:val="ListParagraph"/>
              <w:numPr>
                <w:ilvl w:val="0"/>
                <w:numId w:val="8"/>
              </w:numPr>
              <w:ind w:left="360"/>
              <w:contextualSpacing/>
              <w:jc w:val="both"/>
              <w:rPr>
                <w:rFonts w:ascii="Arial" w:hAnsi="Arial" w:cs="Arial"/>
                <w:sz w:val="18"/>
                <w:szCs w:val="18"/>
                <w:lang w:val="en-US"/>
              </w:rPr>
            </w:pPr>
            <w:r>
              <w:rPr>
                <w:rFonts w:ascii="Arial" w:hAnsi="Arial" w:cs="Arial"/>
                <w:sz w:val="18"/>
                <w:szCs w:val="18"/>
                <w:lang w:val="en-US"/>
              </w:rPr>
              <w:t>Lead and support the design of performance measurement frameworks for initiatives.</w:t>
            </w:r>
          </w:p>
        </w:tc>
      </w:tr>
      <w:tr w:rsidR="00BE0780" w:rsidRPr="00617318" w:rsidTr="00FA6F44">
        <w:trPr>
          <w:trHeight w:val="2060"/>
        </w:trPr>
        <w:tc>
          <w:tcPr>
            <w:tcW w:w="2352" w:type="dxa"/>
            <w:tcBorders>
              <w:top w:val="single" w:sz="4" w:space="0" w:color="auto"/>
            </w:tcBorders>
            <w:shd w:val="clear" w:color="auto" w:fill="auto"/>
          </w:tcPr>
          <w:p w:rsidR="00BE0780" w:rsidRPr="00617318" w:rsidRDefault="00BE0780" w:rsidP="00FA6F44">
            <w:pPr>
              <w:spacing w:before="60" w:after="60"/>
              <w:jc w:val="both"/>
              <w:rPr>
                <w:rFonts w:ascii="Arial" w:hAnsi="Arial" w:cs="Arial"/>
                <w:sz w:val="18"/>
                <w:szCs w:val="18"/>
                <w:lang w:val="en-US"/>
              </w:rPr>
            </w:pPr>
            <w:r w:rsidRPr="00617318">
              <w:rPr>
                <w:rFonts w:ascii="Arial" w:hAnsi="Arial" w:cs="Arial"/>
                <w:sz w:val="18"/>
                <w:szCs w:val="18"/>
                <w:lang w:val="en-US"/>
              </w:rPr>
              <w:lastRenderedPageBreak/>
              <w:t>Stakeholder consultation</w:t>
            </w:r>
          </w:p>
          <w:p w:rsidR="00BE0780" w:rsidRPr="00617318" w:rsidRDefault="00BE0780" w:rsidP="00FA6F44">
            <w:pPr>
              <w:spacing w:before="60" w:after="60"/>
              <w:jc w:val="both"/>
              <w:rPr>
                <w:rFonts w:ascii="Arial" w:hAnsi="Arial" w:cs="Arial"/>
                <w:sz w:val="18"/>
                <w:szCs w:val="18"/>
                <w:lang w:val="en-US"/>
              </w:rPr>
            </w:pPr>
          </w:p>
          <w:p w:rsidR="00BE0780" w:rsidRPr="00617318" w:rsidRDefault="00BE0780" w:rsidP="00FA6F44">
            <w:pPr>
              <w:spacing w:before="60" w:after="60"/>
              <w:jc w:val="both"/>
              <w:rPr>
                <w:rFonts w:ascii="Arial" w:hAnsi="Arial" w:cs="Arial"/>
                <w:sz w:val="18"/>
                <w:szCs w:val="18"/>
                <w:lang w:val="en-US"/>
              </w:rPr>
            </w:pPr>
          </w:p>
          <w:p w:rsidR="00BE0780" w:rsidRPr="00617318" w:rsidRDefault="00BE0780" w:rsidP="00FA6F44">
            <w:pPr>
              <w:spacing w:before="60" w:after="60"/>
              <w:jc w:val="both"/>
              <w:rPr>
                <w:rFonts w:ascii="Arial" w:hAnsi="Arial" w:cs="Arial"/>
                <w:sz w:val="18"/>
                <w:szCs w:val="18"/>
                <w:lang w:val="en-US"/>
              </w:rPr>
            </w:pPr>
          </w:p>
        </w:tc>
        <w:tc>
          <w:tcPr>
            <w:tcW w:w="6765" w:type="dxa"/>
            <w:tcBorders>
              <w:top w:val="single" w:sz="4" w:space="0" w:color="auto"/>
            </w:tcBorders>
            <w:shd w:val="clear" w:color="auto" w:fill="auto"/>
          </w:tcPr>
          <w:p w:rsidR="00BE0780" w:rsidRDefault="00BE0780" w:rsidP="00FA6F44">
            <w:pPr>
              <w:pStyle w:val="ListParagraph"/>
              <w:numPr>
                <w:ilvl w:val="0"/>
                <w:numId w:val="1"/>
              </w:numPr>
              <w:ind w:left="318" w:hanging="284"/>
              <w:contextualSpacing/>
              <w:jc w:val="both"/>
              <w:rPr>
                <w:rFonts w:ascii="Arial" w:hAnsi="Arial" w:cs="Arial"/>
                <w:sz w:val="18"/>
                <w:szCs w:val="18"/>
                <w:lang w:val="en-US"/>
              </w:rPr>
            </w:pPr>
            <w:r>
              <w:rPr>
                <w:rFonts w:ascii="Arial" w:hAnsi="Arial" w:cs="Arial"/>
                <w:sz w:val="18"/>
                <w:szCs w:val="18"/>
                <w:lang w:val="en-US"/>
              </w:rPr>
              <w:t>Manage relationships with key internal partners, in particular DCE’s, Investment Leads and Regional Managers</w:t>
            </w:r>
          </w:p>
          <w:p w:rsidR="00BE0780" w:rsidRPr="000E1151" w:rsidRDefault="00BE0780" w:rsidP="00FA6F44">
            <w:pPr>
              <w:pStyle w:val="ListParagraph"/>
              <w:numPr>
                <w:ilvl w:val="0"/>
                <w:numId w:val="1"/>
              </w:numPr>
              <w:ind w:left="318" w:hanging="284"/>
              <w:contextualSpacing/>
              <w:jc w:val="both"/>
              <w:rPr>
                <w:rFonts w:ascii="Arial" w:hAnsi="Arial" w:cs="Arial"/>
                <w:sz w:val="18"/>
                <w:szCs w:val="18"/>
                <w:lang w:val="en-US"/>
              </w:rPr>
            </w:pPr>
            <w:r>
              <w:rPr>
                <w:rFonts w:ascii="Arial" w:hAnsi="Arial" w:cs="Arial"/>
                <w:sz w:val="18"/>
                <w:szCs w:val="18"/>
                <w:lang w:val="en-US"/>
              </w:rPr>
              <w:t>Work with other Te Puni to ensure consistency</w:t>
            </w:r>
          </w:p>
          <w:p w:rsidR="00BE0780" w:rsidRPr="00617318" w:rsidRDefault="00BE0780" w:rsidP="00FA6F44">
            <w:pPr>
              <w:pStyle w:val="ListParagraph"/>
              <w:numPr>
                <w:ilvl w:val="0"/>
                <w:numId w:val="1"/>
              </w:numPr>
              <w:ind w:left="318" w:hanging="284"/>
              <w:contextualSpacing/>
              <w:jc w:val="both"/>
              <w:rPr>
                <w:rFonts w:ascii="Arial" w:hAnsi="Arial" w:cs="Arial"/>
                <w:sz w:val="18"/>
                <w:szCs w:val="18"/>
                <w:lang w:val="en-US"/>
              </w:rPr>
            </w:pPr>
            <w:r w:rsidRPr="00617318">
              <w:rPr>
                <w:rFonts w:ascii="Arial" w:hAnsi="Arial" w:cs="Arial"/>
                <w:sz w:val="18"/>
                <w:szCs w:val="18"/>
                <w:lang w:val="en-US"/>
              </w:rPr>
              <w:t>Represent Te Puni Kōkiri at critical, high level and potentially sensitive stakeholder meetings using excellent communication and relationship management skills</w:t>
            </w:r>
          </w:p>
        </w:tc>
      </w:tr>
    </w:tbl>
    <w:p w:rsidR="00BE0780" w:rsidRDefault="00BE0780" w:rsidP="00BE0780">
      <w:pPr>
        <w:pStyle w:val="Heading7"/>
        <w:pBdr>
          <w:bottom w:val="single" w:sz="4" w:space="1" w:color="auto"/>
        </w:pBdr>
        <w:rPr>
          <w:rFonts w:ascii="Arial" w:hAnsi="Arial" w:cs="Arial"/>
          <w:b/>
          <w:sz w:val="18"/>
          <w:szCs w:val="18"/>
        </w:rPr>
      </w:pPr>
    </w:p>
    <w:p w:rsidR="00BE0780" w:rsidRPr="00B013F5" w:rsidRDefault="00BE0780" w:rsidP="00BE0780">
      <w:pPr>
        <w:pStyle w:val="Heading7"/>
        <w:pBdr>
          <w:bottom w:val="single" w:sz="4" w:space="1" w:color="auto"/>
        </w:pBdr>
        <w:rPr>
          <w:rFonts w:ascii="Arial" w:hAnsi="Arial" w:cs="Arial"/>
          <w:b/>
          <w:sz w:val="18"/>
          <w:szCs w:val="18"/>
        </w:rPr>
      </w:pPr>
      <w:r w:rsidRPr="00B013F5">
        <w:rPr>
          <w:rFonts w:ascii="Arial" w:hAnsi="Arial" w:cs="Arial"/>
          <w:b/>
          <w:sz w:val="18"/>
          <w:szCs w:val="18"/>
        </w:rPr>
        <w:t>KNOWLEDGE, SKILLS AND EXPERIENCE</w:t>
      </w:r>
      <w:r>
        <w:rPr>
          <w:rFonts w:ascii="Arial" w:hAnsi="Arial" w:cs="Arial"/>
          <w:b/>
          <w:sz w:val="18"/>
          <w:szCs w:val="18"/>
        </w:rPr>
        <w:t xml:space="preserve"> </w:t>
      </w:r>
    </w:p>
    <w:p w:rsidR="00BE0780" w:rsidRPr="00482818" w:rsidRDefault="00BE0780" w:rsidP="00BE0780">
      <w:pPr>
        <w:pStyle w:val="Heading7"/>
        <w:rPr>
          <w:rFonts w:ascii="Arial" w:hAnsi="Arial" w:cs="Arial"/>
          <w:b/>
          <w:caps/>
          <w:sz w:val="18"/>
          <w:szCs w:val="18"/>
        </w:rPr>
      </w:pPr>
      <w:r w:rsidRPr="00482818">
        <w:rPr>
          <w:rFonts w:ascii="Arial" w:hAnsi="Arial" w:cs="Arial"/>
          <w:b/>
          <w:caps/>
          <w:sz w:val="18"/>
          <w:szCs w:val="18"/>
        </w:rPr>
        <w:t>Essential</w:t>
      </w:r>
    </w:p>
    <w:p w:rsidR="00BE0780" w:rsidRDefault="00BE0780" w:rsidP="00BE0780">
      <w:pPr>
        <w:numPr>
          <w:ilvl w:val="0"/>
          <w:numId w:val="13"/>
        </w:numPr>
        <w:rPr>
          <w:rFonts w:ascii="Arial" w:hAnsi="Arial" w:cs="Arial"/>
          <w:sz w:val="18"/>
          <w:szCs w:val="18"/>
        </w:rPr>
      </w:pPr>
      <w:r>
        <w:rPr>
          <w:rFonts w:ascii="Arial" w:hAnsi="Arial" w:cs="Arial"/>
          <w:sz w:val="18"/>
          <w:szCs w:val="18"/>
        </w:rPr>
        <w:t>Experience in the development of business cases, operational policy and programme design models and business process design</w:t>
      </w:r>
    </w:p>
    <w:p w:rsidR="00BE0780" w:rsidRDefault="00BE0780" w:rsidP="00BE0780">
      <w:pPr>
        <w:rPr>
          <w:rFonts w:ascii="Arial" w:hAnsi="Arial" w:cs="Arial"/>
          <w:sz w:val="18"/>
          <w:szCs w:val="18"/>
        </w:rPr>
      </w:pPr>
    </w:p>
    <w:p w:rsidR="00BE0780" w:rsidRPr="00996D2B" w:rsidRDefault="00BE0780" w:rsidP="00BE0780">
      <w:pPr>
        <w:numPr>
          <w:ilvl w:val="0"/>
          <w:numId w:val="13"/>
        </w:numPr>
        <w:rPr>
          <w:rFonts w:ascii="Arial" w:hAnsi="Arial" w:cs="Arial"/>
          <w:sz w:val="18"/>
          <w:szCs w:val="18"/>
        </w:rPr>
      </w:pPr>
      <w:r w:rsidRPr="00996D2B">
        <w:rPr>
          <w:rFonts w:ascii="Arial" w:hAnsi="Arial" w:cs="Arial"/>
          <w:sz w:val="18"/>
          <w:szCs w:val="18"/>
        </w:rPr>
        <w:t xml:space="preserve">Proven </w:t>
      </w:r>
      <w:r>
        <w:rPr>
          <w:rFonts w:ascii="Arial" w:hAnsi="Arial" w:cs="Arial"/>
          <w:sz w:val="18"/>
          <w:szCs w:val="18"/>
        </w:rPr>
        <w:t xml:space="preserve">leadership </w:t>
      </w:r>
      <w:r w:rsidRPr="00996D2B">
        <w:rPr>
          <w:rFonts w:ascii="Arial" w:hAnsi="Arial" w:cs="Arial"/>
          <w:sz w:val="18"/>
          <w:szCs w:val="18"/>
        </w:rPr>
        <w:t xml:space="preserve">experience including an </w:t>
      </w:r>
      <w:r>
        <w:rPr>
          <w:rFonts w:ascii="Arial" w:hAnsi="Arial" w:cs="Arial"/>
          <w:sz w:val="18"/>
          <w:szCs w:val="18"/>
        </w:rPr>
        <w:t>a</w:t>
      </w:r>
      <w:r w:rsidRPr="00996D2B">
        <w:rPr>
          <w:rFonts w:ascii="Arial" w:hAnsi="Arial" w:cs="Arial"/>
          <w:sz w:val="18"/>
          <w:szCs w:val="18"/>
        </w:rPr>
        <w:t>bility to identify, build an</w:t>
      </w:r>
      <w:r>
        <w:rPr>
          <w:rFonts w:ascii="Arial" w:hAnsi="Arial" w:cs="Arial"/>
          <w:sz w:val="18"/>
          <w:szCs w:val="18"/>
        </w:rPr>
        <w:t>d</w:t>
      </w:r>
      <w:r w:rsidRPr="00996D2B">
        <w:rPr>
          <w:rFonts w:ascii="Arial" w:hAnsi="Arial" w:cs="Arial"/>
          <w:sz w:val="18"/>
          <w:szCs w:val="18"/>
        </w:rPr>
        <w:t xml:space="preserve"> actively manage significant relationships</w:t>
      </w:r>
    </w:p>
    <w:p w:rsidR="00BE0780" w:rsidRDefault="00BE0780" w:rsidP="00BE0780">
      <w:pPr>
        <w:rPr>
          <w:rFonts w:ascii="Arial" w:hAnsi="Arial" w:cs="Arial"/>
          <w:sz w:val="18"/>
          <w:szCs w:val="18"/>
        </w:rPr>
      </w:pPr>
    </w:p>
    <w:p w:rsidR="00BE0780" w:rsidRDefault="00BE0780" w:rsidP="00BE0780">
      <w:pPr>
        <w:numPr>
          <w:ilvl w:val="0"/>
          <w:numId w:val="13"/>
        </w:numPr>
        <w:rPr>
          <w:rFonts w:ascii="Arial" w:hAnsi="Arial" w:cs="Arial"/>
          <w:sz w:val="18"/>
          <w:szCs w:val="18"/>
        </w:rPr>
      </w:pPr>
      <w:r>
        <w:rPr>
          <w:rFonts w:ascii="Arial" w:hAnsi="Arial" w:cs="Arial"/>
          <w:sz w:val="18"/>
          <w:szCs w:val="18"/>
        </w:rPr>
        <w:t xml:space="preserve">Excellent communication skills – highly developed skills of persuasion and influence </w:t>
      </w:r>
    </w:p>
    <w:p w:rsidR="00BE0780" w:rsidRDefault="00BE0780" w:rsidP="00BE0780">
      <w:pPr>
        <w:rPr>
          <w:rFonts w:ascii="Arial" w:hAnsi="Arial" w:cs="Arial"/>
          <w:sz w:val="18"/>
          <w:szCs w:val="18"/>
        </w:rPr>
      </w:pPr>
    </w:p>
    <w:p w:rsidR="00BE0780" w:rsidRPr="000E1151" w:rsidRDefault="00BE0780" w:rsidP="00BE0780">
      <w:pPr>
        <w:numPr>
          <w:ilvl w:val="0"/>
          <w:numId w:val="13"/>
        </w:numPr>
        <w:rPr>
          <w:rFonts w:ascii="Arial" w:hAnsi="Arial" w:cs="Arial"/>
          <w:sz w:val="18"/>
          <w:szCs w:val="18"/>
        </w:rPr>
      </w:pPr>
      <w:r>
        <w:rPr>
          <w:rFonts w:ascii="Arial" w:hAnsi="Arial" w:cs="Arial"/>
          <w:sz w:val="18"/>
          <w:szCs w:val="18"/>
        </w:rPr>
        <w:t>Ability to champion effective use of project management disciplines to support their work</w:t>
      </w:r>
    </w:p>
    <w:p w:rsidR="00BE0780" w:rsidRDefault="00BE0780" w:rsidP="00BE0780">
      <w:pPr>
        <w:rPr>
          <w:rFonts w:ascii="Arial" w:hAnsi="Arial" w:cs="Arial"/>
          <w:sz w:val="18"/>
          <w:szCs w:val="18"/>
        </w:rPr>
      </w:pPr>
    </w:p>
    <w:p w:rsidR="00BE0780" w:rsidRDefault="00BE0780" w:rsidP="00BE0780">
      <w:pPr>
        <w:numPr>
          <w:ilvl w:val="0"/>
          <w:numId w:val="13"/>
        </w:numPr>
        <w:rPr>
          <w:rFonts w:ascii="Arial" w:hAnsi="Arial" w:cs="Arial"/>
          <w:sz w:val="18"/>
          <w:szCs w:val="18"/>
        </w:rPr>
      </w:pPr>
      <w:r>
        <w:rPr>
          <w:rFonts w:ascii="Arial" w:hAnsi="Arial" w:cs="Arial"/>
          <w:sz w:val="18"/>
          <w:szCs w:val="18"/>
        </w:rPr>
        <w:t>Understanding of government and public service – understanding the rationale and mechanisms for government Intervention</w:t>
      </w:r>
    </w:p>
    <w:p w:rsidR="00BE0780" w:rsidRDefault="00BE0780" w:rsidP="00BE0780">
      <w:pPr>
        <w:rPr>
          <w:rFonts w:ascii="Arial" w:hAnsi="Arial" w:cs="Arial"/>
          <w:sz w:val="18"/>
          <w:szCs w:val="18"/>
        </w:rPr>
      </w:pPr>
    </w:p>
    <w:p w:rsidR="00BE0780" w:rsidRPr="000E1151" w:rsidRDefault="00BE0780" w:rsidP="00BE0780">
      <w:pPr>
        <w:numPr>
          <w:ilvl w:val="0"/>
          <w:numId w:val="13"/>
        </w:numPr>
        <w:rPr>
          <w:rFonts w:ascii="Arial" w:hAnsi="Arial" w:cs="Arial"/>
          <w:sz w:val="18"/>
          <w:szCs w:val="18"/>
        </w:rPr>
      </w:pPr>
      <w:r>
        <w:rPr>
          <w:rFonts w:ascii="Arial" w:hAnsi="Arial" w:cs="Arial"/>
          <w:sz w:val="18"/>
          <w:szCs w:val="18"/>
        </w:rPr>
        <w:t>Understanding of the relevance of the Treaty of Waitangi partnership and comfort in working in a tikanga/kaupapa Māori environment.</w:t>
      </w:r>
    </w:p>
    <w:p w:rsidR="00BE0780" w:rsidRDefault="00BE0780" w:rsidP="00BE0780">
      <w:pPr>
        <w:rPr>
          <w:rFonts w:ascii="Arial" w:hAnsi="Arial" w:cs="Arial"/>
          <w:sz w:val="18"/>
          <w:szCs w:val="18"/>
        </w:rPr>
      </w:pPr>
    </w:p>
    <w:p w:rsidR="00BE0780" w:rsidRPr="00482818" w:rsidRDefault="00BE0780" w:rsidP="00BE0780">
      <w:pPr>
        <w:pStyle w:val="ListParagraph"/>
        <w:numPr>
          <w:ilvl w:val="0"/>
          <w:numId w:val="14"/>
        </w:numPr>
        <w:rPr>
          <w:rFonts w:ascii="Arial" w:hAnsi="Arial" w:cs="Arial"/>
          <w:sz w:val="18"/>
          <w:szCs w:val="18"/>
        </w:rPr>
      </w:pPr>
      <w:r w:rsidRPr="00482818">
        <w:rPr>
          <w:rFonts w:ascii="Arial" w:hAnsi="Arial" w:cs="Arial"/>
          <w:sz w:val="18"/>
          <w:szCs w:val="18"/>
        </w:rPr>
        <w:t>A relevant tertiary qualification</w:t>
      </w:r>
    </w:p>
    <w:p w:rsidR="00BE0780" w:rsidRDefault="00BE0780" w:rsidP="00BE0780">
      <w:pPr>
        <w:rPr>
          <w:rFonts w:ascii="Arial" w:hAnsi="Arial" w:cs="Arial"/>
          <w:sz w:val="18"/>
          <w:szCs w:val="18"/>
        </w:rPr>
      </w:pPr>
    </w:p>
    <w:p w:rsidR="00BE0780" w:rsidRDefault="00BE0780" w:rsidP="00BE0780">
      <w:pPr>
        <w:rPr>
          <w:rFonts w:ascii="Arial" w:hAnsi="Arial" w:cs="Arial"/>
          <w:b/>
          <w:sz w:val="18"/>
          <w:szCs w:val="18"/>
        </w:rPr>
      </w:pPr>
    </w:p>
    <w:p w:rsidR="00BE0780" w:rsidRPr="00644D38" w:rsidRDefault="00BE0780" w:rsidP="00BE0780">
      <w:pPr>
        <w:pBdr>
          <w:bottom w:val="single" w:sz="4" w:space="1" w:color="auto"/>
        </w:pBdr>
        <w:rPr>
          <w:rFonts w:ascii="Arial" w:hAnsi="Arial" w:cs="Arial"/>
          <w:sz w:val="18"/>
          <w:szCs w:val="18"/>
        </w:rPr>
      </w:pPr>
      <w:r w:rsidRPr="00B013F5">
        <w:rPr>
          <w:rFonts w:ascii="Arial" w:hAnsi="Arial" w:cs="Arial"/>
          <w:b/>
          <w:sz w:val="18"/>
          <w:szCs w:val="18"/>
        </w:rPr>
        <w:t>COMPETENCIES</w:t>
      </w:r>
    </w:p>
    <w:p w:rsidR="00BE0780" w:rsidRDefault="00BE0780" w:rsidP="00BE0780">
      <w:pPr>
        <w:spacing w:line="276" w:lineRule="auto"/>
        <w:rPr>
          <w:rFonts w:ascii="Arial" w:eastAsia="Times New Roman" w:hAnsi="Arial" w:cs="Arial"/>
          <w:sz w:val="18"/>
          <w:szCs w:val="18"/>
          <w:lang w:val="en-GB" w:eastAsia="en-AU"/>
        </w:rPr>
      </w:pPr>
      <w:r w:rsidRPr="00B013F5">
        <w:rPr>
          <w:rFonts w:ascii="Arial" w:eastAsia="Times New Roman" w:hAnsi="Arial" w:cs="Arial"/>
          <w:sz w:val="18"/>
          <w:szCs w:val="18"/>
          <w:lang w:val="en-GB" w:eastAsia="en-AU"/>
        </w:rPr>
        <w:t>Our competency framework incorporates core abilities that are relevant across the organisation and technical abilities specific for each role.  Our competencies are represented by the Poutama, symbolising the journey of growth and development that a person takes to realise their own potential, by developing in steps and building on</w:t>
      </w:r>
    </w:p>
    <w:p w:rsidR="00BE0780" w:rsidRDefault="00BE0780" w:rsidP="00BE0780">
      <w:pPr>
        <w:spacing w:line="276" w:lineRule="auto"/>
        <w:rPr>
          <w:rFonts w:ascii="Arial" w:eastAsia="Times New Roman" w:hAnsi="Arial" w:cs="Arial"/>
          <w:sz w:val="18"/>
          <w:szCs w:val="18"/>
          <w:lang w:val="en-GB" w:eastAsia="en-AU"/>
        </w:rPr>
      </w:pPr>
      <w:proofErr w:type="gramStart"/>
      <w:r w:rsidRPr="00B013F5">
        <w:rPr>
          <w:rFonts w:ascii="Arial" w:eastAsia="Times New Roman" w:hAnsi="Arial" w:cs="Arial"/>
          <w:sz w:val="18"/>
          <w:szCs w:val="18"/>
          <w:lang w:val="en-GB" w:eastAsia="en-AU"/>
        </w:rPr>
        <w:t>the</w:t>
      </w:r>
      <w:proofErr w:type="gramEnd"/>
      <w:r w:rsidRPr="00B013F5">
        <w:rPr>
          <w:rFonts w:ascii="Arial" w:eastAsia="Times New Roman" w:hAnsi="Arial" w:cs="Arial"/>
          <w:sz w:val="18"/>
          <w:szCs w:val="18"/>
          <w:lang w:val="en-GB" w:eastAsia="en-AU"/>
        </w:rPr>
        <w:t xml:space="preserve"> knowledge and skills that they already have.  The following indicators represent the knowledge and actions required for the role.</w:t>
      </w:r>
    </w:p>
    <w:p w:rsidR="00BE0780" w:rsidRPr="00C15289" w:rsidRDefault="00BE0780" w:rsidP="00BE0780">
      <w:pPr>
        <w:spacing w:before="20" w:after="40" w:line="288" w:lineRule="auto"/>
        <w:rPr>
          <w:rFonts w:ascii="Arial" w:eastAsia="Times New Roman" w:hAnsi="Arial" w:cs="Arial"/>
          <w:sz w:val="18"/>
          <w:szCs w:val="18"/>
          <w:lang w:val="en-GB" w:eastAsia="en-AU"/>
        </w:rPr>
      </w:pPr>
    </w:p>
    <w:p w:rsidR="00BE0780" w:rsidRPr="006A0D2F" w:rsidRDefault="00BE0780" w:rsidP="00BE0780">
      <w:pPr>
        <w:pStyle w:val="bulletCharCharCharCharCharChar"/>
        <w:tabs>
          <w:tab w:val="clear" w:pos="720"/>
        </w:tabs>
        <w:spacing w:before="0" w:after="0" w:line="240" w:lineRule="auto"/>
        <w:ind w:left="0" w:firstLine="0"/>
        <w:jc w:val="left"/>
        <w:rPr>
          <w:rFonts w:ascii="Arial" w:hAnsi="Arial" w:cs="Arial"/>
          <w:b/>
          <w:i/>
          <w:sz w:val="18"/>
          <w:szCs w:val="18"/>
        </w:rPr>
      </w:pPr>
      <w:r w:rsidRPr="006A0D2F">
        <w:rPr>
          <w:rFonts w:ascii="Arial" w:hAnsi="Arial" w:cs="Arial"/>
          <w:b/>
          <w:i/>
          <w:sz w:val="18"/>
          <w:szCs w:val="18"/>
        </w:rPr>
        <w:t>ROLE SPECIFIC COMPETENCIES</w:t>
      </w:r>
    </w:p>
    <w:p w:rsidR="00BE0780" w:rsidRDefault="00BE0780" w:rsidP="00BE0780">
      <w:pPr>
        <w:pStyle w:val="bulletCharCharCharCharChar"/>
        <w:tabs>
          <w:tab w:val="clear" w:pos="720"/>
        </w:tabs>
        <w:spacing w:before="0" w:after="0" w:line="240" w:lineRule="auto"/>
        <w:ind w:left="0" w:firstLine="0"/>
        <w:jc w:val="left"/>
        <w:rPr>
          <w:rFonts w:ascii="Arial" w:hAnsi="Arial" w:cs="Arial"/>
          <w:b/>
          <w:sz w:val="18"/>
          <w:szCs w:val="18"/>
        </w:rPr>
      </w:pPr>
    </w:p>
    <w:p w:rsidR="00BE0780" w:rsidRPr="00852BAB" w:rsidRDefault="00BE0780" w:rsidP="00BE0780">
      <w:pPr>
        <w:spacing w:before="20" w:after="40" w:line="288" w:lineRule="auto"/>
        <w:jc w:val="both"/>
        <w:rPr>
          <w:rFonts w:ascii="Arial" w:hAnsi="Arial" w:cs="Arial"/>
          <w:b/>
          <w:sz w:val="18"/>
          <w:szCs w:val="18"/>
        </w:rPr>
      </w:pPr>
      <w:r w:rsidRPr="00852BAB">
        <w:rPr>
          <w:rFonts w:ascii="Arial" w:hAnsi="Arial" w:cs="Arial"/>
          <w:b/>
          <w:sz w:val="18"/>
          <w:szCs w:val="18"/>
        </w:rPr>
        <w:t>Specialist Knowledge</w:t>
      </w:r>
    </w:p>
    <w:p w:rsidR="00BE0780" w:rsidRPr="00625797" w:rsidRDefault="00BE0780" w:rsidP="00BE0780">
      <w:pPr>
        <w:pStyle w:val="HR-BulletList"/>
        <w:numPr>
          <w:ilvl w:val="0"/>
          <w:numId w:val="10"/>
        </w:numPr>
        <w:spacing w:before="0" w:after="0"/>
        <w:jc w:val="left"/>
      </w:pPr>
      <w:r w:rsidRPr="00625797">
        <w:t>Have specialist expert knowledge across your work programme(s).</w:t>
      </w:r>
    </w:p>
    <w:p w:rsidR="00BE0780" w:rsidRPr="00625797" w:rsidRDefault="00BE0780" w:rsidP="00BE0780">
      <w:pPr>
        <w:pStyle w:val="HR-BulletList"/>
        <w:numPr>
          <w:ilvl w:val="0"/>
          <w:numId w:val="10"/>
        </w:numPr>
        <w:spacing w:before="0" w:after="0"/>
        <w:jc w:val="left"/>
      </w:pPr>
      <w:r w:rsidRPr="00625797">
        <w:t>Have in-depth knowledge of any related legislation and workings of government in your specialist field and able to apply this understanding to policy advice and decision making.</w:t>
      </w:r>
    </w:p>
    <w:p w:rsidR="00BE0780" w:rsidRPr="00625797" w:rsidRDefault="00BE0780" w:rsidP="00BE0780">
      <w:pPr>
        <w:pStyle w:val="HR-BulletList"/>
        <w:numPr>
          <w:ilvl w:val="0"/>
          <w:numId w:val="10"/>
        </w:numPr>
        <w:spacing w:before="0" w:after="0"/>
        <w:jc w:val="left"/>
      </w:pPr>
      <w:r w:rsidRPr="00625797">
        <w:t>Know when and where to go to source critical knowledge and expertise when required.</w:t>
      </w:r>
    </w:p>
    <w:p w:rsidR="00BE0780" w:rsidRPr="00625797" w:rsidRDefault="00BE0780" w:rsidP="00BE0780">
      <w:pPr>
        <w:pStyle w:val="HR-BulletList"/>
        <w:numPr>
          <w:ilvl w:val="0"/>
          <w:numId w:val="10"/>
        </w:numPr>
        <w:spacing w:before="0" w:after="0"/>
        <w:jc w:val="left"/>
      </w:pPr>
      <w:r w:rsidRPr="00625797">
        <w:t>Share your knowledge within teams and across Te Puni Kōkiri.</w:t>
      </w:r>
    </w:p>
    <w:p w:rsidR="00BE0780" w:rsidRPr="00625797" w:rsidRDefault="00BE0780" w:rsidP="00BE0780">
      <w:pPr>
        <w:pStyle w:val="HR-BulletList"/>
        <w:numPr>
          <w:ilvl w:val="0"/>
          <w:numId w:val="10"/>
        </w:numPr>
        <w:spacing w:before="0" w:after="0"/>
        <w:jc w:val="left"/>
      </w:pPr>
      <w:r w:rsidRPr="00625797">
        <w:t>Facilitate and contribute to appropriate recording and storage of knowledge.</w:t>
      </w:r>
    </w:p>
    <w:p w:rsidR="00BE0780" w:rsidRDefault="00BE0780" w:rsidP="00BE0780">
      <w:pPr>
        <w:pStyle w:val="HR-BulletList"/>
        <w:numPr>
          <w:ilvl w:val="0"/>
          <w:numId w:val="10"/>
        </w:numPr>
        <w:spacing w:before="0" w:after="0"/>
        <w:jc w:val="left"/>
      </w:pPr>
      <w:r w:rsidRPr="00625797">
        <w:t>Continually develop your knowledge or skill and encourage others to do the same.</w:t>
      </w:r>
    </w:p>
    <w:p w:rsidR="00BE0780" w:rsidRDefault="00BE0780" w:rsidP="00BE0780">
      <w:pPr>
        <w:pStyle w:val="HR-BulletList"/>
        <w:numPr>
          <w:ilvl w:val="0"/>
          <w:numId w:val="10"/>
        </w:numPr>
        <w:spacing w:before="0" w:after="0"/>
        <w:jc w:val="left"/>
      </w:pPr>
      <w:r w:rsidRPr="00625797">
        <w:t>Have a broad understanding of the policy work undertaken across Te Puni Kōkiri.</w:t>
      </w:r>
    </w:p>
    <w:p w:rsidR="00BE0780" w:rsidRDefault="00BE0780" w:rsidP="00BE0780">
      <w:pPr>
        <w:pStyle w:val="HR-BulletList"/>
        <w:spacing w:before="0" w:after="0"/>
        <w:ind w:left="360"/>
        <w:jc w:val="left"/>
      </w:pPr>
    </w:p>
    <w:p w:rsidR="00BE0780" w:rsidRDefault="00BE0780" w:rsidP="00BE0780">
      <w:pPr>
        <w:pStyle w:val="HR-BulletList"/>
        <w:spacing w:before="0" w:after="0"/>
        <w:ind w:left="360"/>
        <w:jc w:val="left"/>
      </w:pPr>
    </w:p>
    <w:p w:rsidR="00BE0780" w:rsidRDefault="00BE0780" w:rsidP="00BE0780">
      <w:pPr>
        <w:pStyle w:val="HR-BulletList"/>
        <w:spacing w:before="0" w:after="0"/>
        <w:jc w:val="left"/>
      </w:pPr>
    </w:p>
    <w:p w:rsidR="00BE0780" w:rsidRDefault="00BE0780" w:rsidP="00BE0780">
      <w:pPr>
        <w:pStyle w:val="bulletCharCharCharCharChar"/>
        <w:tabs>
          <w:tab w:val="clear" w:pos="720"/>
        </w:tabs>
        <w:spacing w:before="0" w:after="0" w:line="240" w:lineRule="auto"/>
        <w:ind w:left="0" w:firstLine="0"/>
        <w:jc w:val="left"/>
        <w:rPr>
          <w:rFonts w:ascii="Arial" w:hAnsi="Arial" w:cs="Arial"/>
          <w:b/>
          <w:sz w:val="18"/>
          <w:szCs w:val="18"/>
        </w:rPr>
      </w:pPr>
    </w:p>
    <w:p w:rsidR="00BE0780" w:rsidRDefault="00BE0780" w:rsidP="00BE0780">
      <w:pPr>
        <w:pStyle w:val="bulletCharCharCharCharChar"/>
        <w:tabs>
          <w:tab w:val="clear" w:pos="720"/>
        </w:tabs>
        <w:spacing w:before="0" w:after="0" w:line="240" w:lineRule="auto"/>
        <w:ind w:left="0" w:firstLine="0"/>
        <w:jc w:val="left"/>
        <w:rPr>
          <w:rFonts w:ascii="Arial" w:hAnsi="Arial" w:cs="Arial"/>
          <w:b/>
          <w:sz w:val="18"/>
          <w:szCs w:val="18"/>
        </w:rPr>
      </w:pPr>
    </w:p>
    <w:p w:rsidR="00BE0780" w:rsidRPr="00D34488" w:rsidRDefault="00BE0780" w:rsidP="00BE0780">
      <w:pPr>
        <w:pStyle w:val="bulletCharCharCharCharChar"/>
        <w:tabs>
          <w:tab w:val="clear" w:pos="720"/>
        </w:tabs>
        <w:spacing w:before="0" w:after="0" w:line="240" w:lineRule="auto"/>
        <w:ind w:left="0" w:firstLine="0"/>
        <w:jc w:val="left"/>
        <w:rPr>
          <w:rFonts w:ascii="Arial" w:hAnsi="Arial" w:cs="Arial"/>
          <w:b/>
          <w:sz w:val="18"/>
          <w:szCs w:val="18"/>
        </w:rPr>
      </w:pPr>
      <w:r w:rsidRPr="00D34488">
        <w:rPr>
          <w:rFonts w:ascii="Arial" w:hAnsi="Arial" w:cs="Arial"/>
          <w:b/>
          <w:sz w:val="18"/>
          <w:szCs w:val="18"/>
        </w:rPr>
        <w:t>Facilitating Strategic and Purposeful Partnerships</w:t>
      </w:r>
    </w:p>
    <w:p w:rsidR="00BE0780" w:rsidRPr="00595546" w:rsidRDefault="00BE0780" w:rsidP="00BE0780">
      <w:pPr>
        <w:numPr>
          <w:ilvl w:val="0"/>
          <w:numId w:val="7"/>
        </w:numPr>
        <w:rPr>
          <w:rFonts w:ascii="Arial" w:hAnsi="Arial" w:cs="Arial"/>
          <w:sz w:val="18"/>
          <w:szCs w:val="18"/>
        </w:rPr>
      </w:pPr>
      <w:r w:rsidRPr="00D34488">
        <w:rPr>
          <w:rFonts w:ascii="Arial" w:hAnsi="Arial" w:cs="Arial"/>
          <w:sz w:val="18"/>
          <w:szCs w:val="18"/>
        </w:rPr>
        <w:t xml:space="preserve">Building a strong Te Puni Kōkiri presence and proactively present the face of Government to </w:t>
      </w:r>
      <w:r>
        <w:rPr>
          <w:rFonts w:ascii="Arial" w:hAnsi="Arial" w:cs="Arial"/>
          <w:sz w:val="18"/>
          <w:szCs w:val="18"/>
        </w:rPr>
        <w:t>Māori</w:t>
      </w:r>
    </w:p>
    <w:p w:rsidR="00BE0780" w:rsidRPr="00D34488" w:rsidRDefault="00BE0780" w:rsidP="00BE0780">
      <w:pPr>
        <w:numPr>
          <w:ilvl w:val="0"/>
          <w:numId w:val="7"/>
        </w:numPr>
        <w:rPr>
          <w:rFonts w:ascii="Arial" w:hAnsi="Arial" w:cs="Arial"/>
          <w:sz w:val="18"/>
          <w:szCs w:val="18"/>
        </w:rPr>
      </w:pPr>
      <w:r w:rsidRPr="00D34488">
        <w:rPr>
          <w:rFonts w:ascii="Arial" w:hAnsi="Arial" w:cs="Arial"/>
          <w:sz w:val="18"/>
          <w:szCs w:val="18"/>
        </w:rPr>
        <w:t>Seize opportunities for increased interaction and articulation of the voice of Māori development and Māori ways of doing things</w:t>
      </w:r>
    </w:p>
    <w:p w:rsidR="00BE0780" w:rsidRPr="004A632B" w:rsidRDefault="00BE0780" w:rsidP="00BE0780">
      <w:pPr>
        <w:numPr>
          <w:ilvl w:val="0"/>
          <w:numId w:val="7"/>
        </w:numPr>
        <w:rPr>
          <w:rFonts w:ascii="Arial" w:hAnsi="Arial" w:cs="Arial"/>
          <w:sz w:val="18"/>
          <w:szCs w:val="18"/>
        </w:rPr>
      </w:pPr>
      <w:r w:rsidRPr="00D34488">
        <w:rPr>
          <w:rFonts w:ascii="Arial" w:hAnsi="Arial" w:cs="Arial"/>
          <w:sz w:val="18"/>
          <w:szCs w:val="18"/>
        </w:rPr>
        <w:t>Create new ways of working and models of practice which can turn national strategies for economic development into regional reality</w:t>
      </w:r>
    </w:p>
    <w:p w:rsidR="00BE0780" w:rsidRPr="00A86740" w:rsidRDefault="00BE0780" w:rsidP="00BE0780">
      <w:pPr>
        <w:numPr>
          <w:ilvl w:val="0"/>
          <w:numId w:val="7"/>
        </w:numPr>
        <w:rPr>
          <w:rFonts w:ascii="Arial" w:hAnsi="Arial" w:cs="Arial"/>
          <w:sz w:val="18"/>
          <w:szCs w:val="18"/>
        </w:rPr>
      </w:pPr>
      <w:r w:rsidRPr="00D34488">
        <w:rPr>
          <w:rFonts w:ascii="Arial" w:hAnsi="Arial" w:cs="Arial"/>
          <w:sz w:val="18"/>
          <w:szCs w:val="18"/>
        </w:rPr>
        <w:t>Contribute to the constant and consistent flow of information between the Regions and Head Office including with other organisations</w:t>
      </w:r>
    </w:p>
    <w:p w:rsidR="00BE0780" w:rsidRDefault="00BE0780" w:rsidP="00BE0780">
      <w:pPr>
        <w:rPr>
          <w:rFonts w:ascii="Arial" w:hAnsi="Arial" w:cs="Arial"/>
          <w:b/>
          <w:sz w:val="18"/>
          <w:szCs w:val="18"/>
        </w:rPr>
      </w:pPr>
    </w:p>
    <w:p w:rsidR="00BE0780" w:rsidRDefault="00BE0780" w:rsidP="00BE0780">
      <w:pPr>
        <w:rPr>
          <w:rFonts w:ascii="Arial" w:hAnsi="Arial" w:cs="Arial"/>
          <w:b/>
          <w:sz w:val="18"/>
          <w:szCs w:val="18"/>
        </w:rPr>
      </w:pPr>
      <w:r w:rsidRPr="00BD03A4">
        <w:rPr>
          <w:rFonts w:ascii="Arial" w:hAnsi="Arial" w:cs="Arial"/>
          <w:b/>
          <w:sz w:val="18"/>
          <w:szCs w:val="18"/>
        </w:rPr>
        <w:t>Planning/Project Management</w:t>
      </w:r>
    </w:p>
    <w:p w:rsidR="00BE0780" w:rsidRDefault="00BE0780" w:rsidP="00BE0780">
      <w:pPr>
        <w:rPr>
          <w:rFonts w:ascii="Arial" w:hAnsi="Arial" w:cs="Arial"/>
          <w:b/>
          <w:sz w:val="18"/>
          <w:szCs w:val="18"/>
        </w:rPr>
      </w:pPr>
    </w:p>
    <w:p w:rsidR="00BE0780" w:rsidRPr="00BD03A4" w:rsidRDefault="00BE0780" w:rsidP="00BE0780">
      <w:pPr>
        <w:pStyle w:val="Default"/>
        <w:rPr>
          <w:rFonts w:ascii="Arial" w:hAnsi="Arial" w:cs="Arial"/>
          <w:sz w:val="18"/>
          <w:szCs w:val="18"/>
        </w:rPr>
      </w:pPr>
      <w:r w:rsidRPr="00BD03A4">
        <w:rPr>
          <w:rFonts w:ascii="Arial" w:hAnsi="Arial" w:cs="Arial"/>
          <w:sz w:val="18"/>
          <w:szCs w:val="18"/>
        </w:rPr>
        <w:t xml:space="preserve">You need to demonstrate the advantages of project management for improving the outcomes of </w:t>
      </w:r>
      <w:r>
        <w:rPr>
          <w:rFonts w:ascii="Arial" w:hAnsi="Arial" w:cs="Arial"/>
          <w:sz w:val="18"/>
          <w:szCs w:val="18"/>
        </w:rPr>
        <w:t xml:space="preserve">operational </w:t>
      </w:r>
      <w:r w:rsidRPr="00BD03A4">
        <w:rPr>
          <w:rFonts w:ascii="Arial" w:hAnsi="Arial" w:cs="Arial"/>
          <w:sz w:val="18"/>
          <w:szCs w:val="18"/>
        </w:rPr>
        <w:t>policy</w:t>
      </w:r>
      <w:r>
        <w:rPr>
          <w:rStyle w:val="CommentReference"/>
          <w:rFonts w:ascii="Times New Roman" w:eastAsia="Times" w:hAnsi="Times New Roman" w:cs="Times New Roman"/>
          <w:color w:val="auto"/>
          <w:lang w:val="en-AU" w:eastAsia="en-US"/>
        </w:rPr>
        <w:t xml:space="preserve"> </w:t>
      </w:r>
      <w:r w:rsidRPr="00BD03A4">
        <w:rPr>
          <w:rFonts w:ascii="Arial" w:hAnsi="Arial" w:cs="Arial"/>
          <w:sz w:val="18"/>
          <w:szCs w:val="18"/>
        </w:rPr>
        <w:t xml:space="preserve">development processes. This includes: </w:t>
      </w:r>
    </w:p>
    <w:p w:rsidR="00BE0780" w:rsidRPr="00BD03A4" w:rsidRDefault="00BE0780" w:rsidP="00BE0780">
      <w:pPr>
        <w:pStyle w:val="Default"/>
        <w:numPr>
          <w:ilvl w:val="0"/>
          <w:numId w:val="5"/>
        </w:numPr>
        <w:rPr>
          <w:rFonts w:ascii="Arial" w:hAnsi="Arial" w:cs="Arial"/>
          <w:sz w:val="18"/>
          <w:szCs w:val="18"/>
        </w:rPr>
      </w:pPr>
      <w:r w:rsidRPr="00BD03A4">
        <w:rPr>
          <w:rFonts w:ascii="Arial" w:hAnsi="Arial" w:cs="Arial"/>
          <w:sz w:val="18"/>
          <w:szCs w:val="18"/>
        </w:rPr>
        <w:t xml:space="preserve">having excellent understanding and use of the Ministry’s project management methodology, with the ability to coach and mentor other staff </w:t>
      </w:r>
    </w:p>
    <w:p w:rsidR="00BE0780" w:rsidRPr="00BD03A4" w:rsidRDefault="00BE0780" w:rsidP="00BE0780">
      <w:pPr>
        <w:pStyle w:val="Default"/>
        <w:numPr>
          <w:ilvl w:val="0"/>
          <w:numId w:val="5"/>
        </w:numPr>
        <w:rPr>
          <w:rFonts w:ascii="Arial" w:hAnsi="Arial" w:cs="Arial"/>
          <w:sz w:val="18"/>
          <w:szCs w:val="18"/>
        </w:rPr>
      </w:pPr>
      <w:r w:rsidRPr="00BD03A4">
        <w:rPr>
          <w:rFonts w:ascii="Arial" w:hAnsi="Arial" w:cs="Arial"/>
          <w:sz w:val="18"/>
          <w:szCs w:val="18"/>
        </w:rPr>
        <w:t xml:space="preserve">tailoring the project management approach to suit the particular project </w:t>
      </w:r>
    </w:p>
    <w:p w:rsidR="00BE0780" w:rsidRPr="00BD03A4" w:rsidRDefault="00BE0780" w:rsidP="00BE0780">
      <w:pPr>
        <w:pStyle w:val="Default"/>
        <w:numPr>
          <w:ilvl w:val="0"/>
          <w:numId w:val="5"/>
        </w:numPr>
        <w:rPr>
          <w:rFonts w:ascii="Arial" w:hAnsi="Arial" w:cs="Arial"/>
          <w:sz w:val="18"/>
          <w:szCs w:val="18"/>
        </w:rPr>
      </w:pPr>
      <w:proofErr w:type="gramStart"/>
      <w:r w:rsidRPr="00BD03A4">
        <w:rPr>
          <w:rFonts w:ascii="Arial" w:hAnsi="Arial" w:cs="Arial"/>
          <w:sz w:val="18"/>
          <w:szCs w:val="18"/>
        </w:rPr>
        <w:t>encouraging</w:t>
      </w:r>
      <w:proofErr w:type="gramEnd"/>
      <w:r w:rsidRPr="00BD03A4">
        <w:rPr>
          <w:rFonts w:ascii="Arial" w:hAnsi="Arial" w:cs="Arial"/>
          <w:sz w:val="18"/>
          <w:szCs w:val="18"/>
        </w:rPr>
        <w:t xml:space="preserve"> all staff to attend project management training and apply the Ministry’s project management methodology to their work. </w:t>
      </w:r>
    </w:p>
    <w:tbl>
      <w:tblPr>
        <w:tblW w:w="9747" w:type="dxa"/>
        <w:tblBorders>
          <w:top w:val="nil"/>
          <w:left w:val="nil"/>
          <w:bottom w:val="nil"/>
          <w:right w:val="nil"/>
        </w:tblBorders>
        <w:tblLayout w:type="fixed"/>
        <w:tblLook w:val="0000" w:firstRow="0" w:lastRow="0" w:firstColumn="0" w:lastColumn="0" w:noHBand="0" w:noVBand="0"/>
      </w:tblPr>
      <w:tblGrid>
        <w:gridCol w:w="9747"/>
      </w:tblGrid>
      <w:tr w:rsidR="00BE0780" w:rsidRPr="00BD03A4" w:rsidTr="00FA6F44">
        <w:trPr>
          <w:trHeight w:val="627"/>
        </w:trPr>
        <w:tc>
          <w:tcPr>
            <w:tcW w:w="9747" w:type="dxa"/>
          </w:tcPr>
          <w:p w:rsidR="00BE0780" w:rsidRPr="00BD03A4" w:rsidRDefault="00BE0780" w:rsidP="00FA6F44">
            <w:pPr>
              <w:pStyle w:val="Default"/>
              <w:ind w:left="720"/>
              <w:rPr>
                <w:rFonts w:ascii="Arial" w:hAnsi="Arial" w:cs="Arial"/>
                <w:b/>
                <w:bCs/>
                <w:sz w:val="18"/>
                <w:szCs w:val="18"/>
              </w:rPr>
            </w:pPr>
          </w:p>
          <w:p w:rsidR="00BE0780" w:rsidRPr="00BD03A4" w:rsidRDefault="00BE0780" w:rsidP="00FA6F44">
            <w:pPr>
              <w:pStyle w:val="Default"/>
              <w:rPr>
                <w:rFonts w:ascii="Arial" w:hAnsi="Arial" w:cs="Arial"/>
                <w:sz w:val="18"/>
                <w:szCs w:val="18"/>
              </w:rPr>
            </w:pPr>
            <w:r w:rsidRPr="00BD03A4">
              <w:rPr>
                <w:rFonts w:ascii="Arial" w:hAnsi="Arial" w:cs="Arial"/>
                <w:b/>
                <w:bCs/>
                <w:sz w:val="18"/>
                <w:szCs w:val="18"/>
              </w:rPr>
              <w:t xml:space="preserve">Oversee large projects </w:t>
            </w:r>
            <w:r w:rsidRPr="00BD03A4">
              <w:rPr>
                <w:rFonts w:ascii="Arial" w:hAnsi="Arial" w:cs="Arial"/>
                <w:b/>
                <w:bCs/>
                <w:sz w:val="18"/>
                <w:szCs w:val="18"/>
              </w:rPr>
              <w:br/>
            </w:r>
            <w:r w:rsidRPr="00BD03A4">
              <w:rPr>
                <w:rFonts w:ascii="Arial" w:hAnsi="Arial" w:cs="Arial"/>
                <w:sz w:val="18"/>
                <w:szCs w:val="18"/>
              </w:rPr>
              <w:t xml:space="preserve">You will be able to: </w:t>
            </w:r>
          </w:p>
          <w:p w:rsidR="00BE0780" w:rsidRPr="00BD03A4" w:rsidRDefault="00BE0780" w:rsidP="00FA6F44">
            <w:pPr>
              <w:pStyle w:val="Default"/>
              <w:numPr>
                <w:ilvl w:val="0"/>
                <w:numId w:val="4"/>
              </w:numPr>
              <w:rPr>
                <w:rFonts w:ascii="Arial" w:hAnsi="Arial" w:cs="Arial"/>
                <w:sz w:val="18"/>
                <w:szCs w:val="18"/>
              </w:rPr>
            </w:pPr>
            <w:r w:rsidRPr="00BD03A4">
              <w:rPr>
                <w:rFonts w:ascii="Arial" w:hAnsi="Arial" w:cs="Arial"/>
                <w:sz w:val="18"/>
                <w:szCs w:val="18"/>
              </w:rPr>
              <w:t xml:space="preserve">take on large key </w:t>
            </w:r>
            <w:r>
              <w:rPr>
                <w:rFonts w:ascii="Arial" w:hAnsi="Arial" w:cs="Arial"/>
                <w:sz w:val="18"/>
                <w:szCs w:val="18"/>
              </w:rPr>
              <w:t xml:space="preserve">operational </w:t>
            </w:r>
            <w:r w:rsidRPr="00BD03A4">
              <w:rPr>
                <w:rFonts w:ascii="Arial" w:hAnsi="Arial" w:cs="Arial"/>
                <w:sz w:val="18"/>
                <w:szCs w:val="18"/>
              </w:rPr>
              <w:t xml:space="preserve">policy project roles </w:t>
            </w:r>
          </w:p>
          <w:p w:rsidR="00BE0780" w:rsidRPr="000304EC" w:rsidRDefault="00BE0780" w:rsidP="00FA6F44">
            <w:pPr>
              <w:pStyle w:val="Default"/>
              <w:numPr>
                <w:ilvl w:val="0"/>
                <w:numId w:val="4"/>
              </w:numPr>
              <w:rPr>
                <w:rFonts w:ascii="Arial" w:hAnsi="Arial" w:cs="Arial"/>
                <w:sz w:val="18"/>
                <w:szCs w:val="18"/>
              </w:rPr>
            </w:pPr>
            <w:proofErr w:type="gramStart"/>
            <w:r w:rsidRPr="00BD03A4">
              <w:rPr>
                <w:rFonts w:ascii="Arial" w:hAnsi="Arial" w:cs="Arial"/>
                <w:sz w:val="18"/>
                <w:szCs w:val="18"/>
              </w:rPr>
              <w:t>balance</w:t>
            </w:r>
            <w:proofErr w:type="gramEnd"/>
            <w:r w:rsidRPr="00BD03A4">
              <w:rPr>
                <w:rFonts w:ascii="Arial" w:hAnsi="Arial" w:cs="Arial"/>
                <w:sz w:val="18"/>
                <w:szCs w:val="18"/>
              </w:rPr>
              <w:t xml:space="preserve"> your responsibilities between leading </w:t>
            </w:r>
            <w:r>
              <w:rPr>
                <w:rFonts w:ascii="Arial" w:hAnsi="Arial" w:cs="Arial"/>
                <w:sz w:val="18"/>
                <w:szCs w:val="18"/>
              </w:rPr>
              <w:t xml:space="preserve">operational </w:t>
            </w:r>
            <w:r w:rsidRPr="00BD03A4">
              <w:rPr>
                <w:rFonts w:ascii="Arial" w:hAnsi="Arial" w:cs="Arial"/>
                <w:sz w:val="18"/>
                <w:szCs w:val="18"/>
              </w:rPr>
              <w:t>policy de</w:t>
            </w:r>
            <w:r>
              <w:rPr>
                <w:rFonts w:ascii="Arial" w:hAnsi="Arial" w:cs="Arial"/>
                <w:sz w:val="18"/>
                <w:szCs w:val="18"/>
              </w:rPr>
              <w:t xml:space="preserve">velopment processes and </w:t>
            </w:r>
            <w:r w:rsidRPr="00BD03A4">
              <w:rPr>
                <w:rFonts w:ascii="Arial" w:hAnsi="Arial" w:cs="Arial"/>
                <w:sz w:val="18"/>
                <w:szCs w:val="18"/>
              </w:rPr>
              <w:t>coac</w:t>
            </w:r>
            <w:r>
              <w:rPr>
                <w:rFonts w:ascii="Arial" w:hAnsi="Arial" w:cs="Arial"/>
                <w:sz w:val="18"/>
                <w:szCs w:val="18"/>
              </w:rPr>
              <w:t>hing less experienced analysts.</w:t>
            </w:r>
          </w:p>
          <w:p w:rsidR="00BE0780" w:rsidRPr="00BD03A4" w:rsidRDefault="00BE0780" w:rsidP="00FA6F44">
            <w:pPr>
              <w:pStyle w:val="Default"/>
              <w:rPr>
                <w:rFonts w:ascii="Arial" w:hAnsi="Arial" w:cs="Arial"/>
                <w:sz w:val="18"/>
                <w:szCs w:val="18"/>
                <w:highlight w:val="yellow"/>
              </w:rPr>
            </w:pPr>
          </w:p>
        </w:tc>
      </w:tr>
      <w:tr w:rsidR="00BE0780" w:rsidRPr="00BD03A4" w:rsidTr="00FA6F44">
        <w:trPr>
          <w:trHeight w:val="993"/>
        </w:trPr>
        <w:tc>
          <w:tcPr>
            <w:tcW w:w="9747" w:type="dxa"/>
          </w:tcPr>
          <w:p w:rsidR="00BE0780" w:rsidRPr="00BD03A4" w:rsidRDefault="00BE0780" w:rsidP="00FA6F44">
            <w:pPr>
              <w:pStyle w:val="Default"/>
              <w:ind w:left="3"/>
              <w:rPr>
                <w:rFonts w:ascii="Arial" w:hAnsi="Arial" w:cs="Arial"/>
                <w:b/>
                <w:bCs/>
                <w:sz w:val="18"/>
                <w:szCs w:val="18"/>
              </w:rPr>
            </w:pPr>
            <w:r w:rsidRPr="00BD03A4">
              <w:rPr>
                <w:rFonts w:ascii="Arial" w:hAnsi="Arial" w:cs="Arial"/>
                <w:b/>
                <w:bCs/>
                <w:sz w:val="18"/>
                <w:szCs w:val="18"/>
              </w:rPr>
              <w:t xml:space="preserve">Manage project priorities, risks and opportunities </w:t>
            </w:r>
          </w:p>
          <w:p w:rsidR="00BE0780" w:rsidRPr="00BD03A4" w:rsidRDefault="00BE0780" w:rsidP="00FA6F44">
            <w:pPr>
              <w:pStyle w:val="Default"/>
              <w:rPr>
                <w:rFonts w:ascii="Arial" w:hAnsi="Arial" w:cs="Arial"/>
                <w:sz w:val="18"/>
                <w:szCs w:val="18"/>
              </w:rPr>
            </w:pPr>
            <w:r w:rsidRPr="00BD03A4">
              <w:rPr>
                <w:rFonts w:ascii="Arial" w:hAnsi="Arial" w:cs="Arial"/>
                <w:sz w:val="18"/>
                <w:szCs w:val="18"/>
              </w:rPr>
              <w:t xml:space="preserve">You will: </w:t>
            </w:r>
          </w:p>
          <w:p w:rsidR="00BE0780" w:rsidRPr="00BD03A4" w:rsidRDefault="00BE0780" w:rsidP="00FA6F44">
            <w:pPr>
              <w:pStyle w:val="Default"/>
              <w:numPr>
                <w:ilvl w:val="0"/>
                <w:numId w:val="3"/>
              </w:numPr>
              <w:rPr>
                <w:rFonts w:ascii="Arial" w:hAnsi="Arial" w:cs="Arial"/>
                <w:sz w:val="18"/>
                <w:szCs w:val="18"/>
              </w:rPr>
            </w:pPr>
            <w:r w:rsidRPr="00BD03A4">
              <w:rPr>
                <w:rFonts w:ascii="Arial" w:hAnsi="Arial" w:cs="Arial"/>
                <w:sz w:val="18"/>
                <w:szCs w:val="18"/>
              </w:rPr>
              <w:t>have a clear sense of the objectives that you are trying to a</w:t>
            </w:r>
            <w:r>
              <w:rPr>
                <w:rFonts w:ascii="Arial" w:hAnsi="Arial" w:cs="Arial"/>
                <w:sz w:val="18"/>
                <w:szCs w:val="18"/>
              </w:rPr>
              <w:t xml:space="preserve">chieve through a Ministry </w:t>
            </w:r>
            <w:r w:rsidRPr="00BD03A4">
              <w:rPr>
                <w:rFonts w:ascii="Arial" w:hAnsi="Arial" w:cs="Arial"/>
                <w:sz w:val="18"/>
                <w:szCs w:val="18"/>
              </w:rPr>
              <w:t xml:space="preserve">development process </w:t>
            </w:r>
          </w:p>
          <w:p w:rsidR="00BE0780" w:rsidRPr="00BD03A4" w:rsidRDefault="00BE0780" w:rsidP="00FA6F44">
            <w:pPr>
              <w:pStyle w:val="Default"/>
              <w:numPr>
                <w:ilvl w:val="0"/>
                <w:numId w:val="3"/>
              </w:numPr>
              <w:rPr>
                <w:rFonts w:ascii="Arial" w:hAnsi="Arial" w:cs="Arial"/>
                <w:sz w:val="18"/>
                <w:szCs w:val="18"/>
              </w:rPr>
            </w:pPr>
            <w:r w:rsidRPr="00BD03A4">
              <w:rPr>
                <w:rFonts w:ascii="Arial" w:hAnsi="Arial" w:cs="Arial"/>
                <w:sz w:val="18"/>
                <w:szCs w:val="18"/>
              </w:rPr>
              <w:t xml:space="preserve">be practiced at identifying project priorities and be attuned to the need to manage any risks to the project </w:t>
            </w:r>
          </w:p>
          <w:p w:rsidR="00BE0780" w:rsidRPr="00BD03A4" w:rsidRDefault="00BE0780" w:rsidP="00FA6F44">
            <w:pPr>
              <w:pStyle w:val="Default"/>
              <w:numPr>
                <w:ilvl w:val="0"/>
                <w:numId w:val="3"/>
              </w:numPr>
              <w:rPr>
                <w:rFonts w:ascii="Arial" w:hAnsi="Arial" w:cs="Arial"/>
                <w:sz w:val="18"/>
                <w:szCs w:val="18"/>
              </w:rPr>
            </w:pPr>
            <w:r w:rsidRPr="00BD03A4">
              <w:rPr>
                <w:rFonts w:ascii="Arial" w:hAnsi="Arial" w:cs="Arial"/>
                <w:sz w:val="18"/>
                <w:szCs w:val="18"/>
              </w:rPr>
              <w:t xml:space="preserve">use planning and process management tools to set well-defined objectives and goals </w:t>
            </w:r>
          </w:p>
          <w:p w:rsidR="00BE0780" w:rsidRPr="00BD03A4" w:rsidRDefault="00BE0780" w:rsidP="00FA6F44">
            <w:pPr>
              <w:pStyle w:val="Default"/>
              <w:numPr>
                <w:ilvl w:val="0"/>
                <w:numId w:val="3"/>
              </w:numPr>
              <w:rPr>
                <w:rFonts w:ascii="Arial" w:hAnsi="Arial" w:cs="Arial"/>
                <w:sz w:val="18"/>
                <w:szCs w:val="18"/>
              </w:rPr>
            </w:pPr>
            <w:r w:rsidRPr="00BD03A4">
              <w:rPr>
                <w:rFonts w:ascii="Arial" w:hAnsi="Arial" w:cs="Arial"/>
                <w:sz w:val="18"/>
                <w:szCs w:val="18"/>
              </w:rPr>
              <w:t xml:space="preserve">accurately scope out length and difficulty of tasks and projects </w:t>
            </w:r>
          </w:p>
          <w:p w:rsidR="00BE0780" w:rsidRPr="00BD03A4" w:rsidRDefault="00BE0780" w:rsidP="00FA6F44">
            <w:pPr>
              <w:pStyle w:val="Default"/>
              <w:numPr>
                <w:ilvl w:val="0"/>
                <w:numId w:val="3"/>
              </w:numPr>
              <w:rPr>
                <w:rFonts w:ascii="Arial" w:hAnsi="Arial" w:cs="Arial"/>
                <w:sz w:val="18"/>
                <w:szCs w:val="18"/>
              </w:rPr>
            </w:pPr>
            <w:r w:rsidRPr="00BD03A4">
              <w:rPr>
                <w:rFonts w:ascii="Arial" w:hAnsi="Arial" w:cs="Arial"/>
                <w:sz w:val="18"/>
                <w:szCs w:val="18"/>
              </w:rPr>
              <w:t xml:space="preserve">break down work into process steps </w:t>
            </w:r>
          </w:p>
          <w:p w:rsidR="00BE0780" w:rsidRPr="00BD03A4" w:rsidRDefault="00BE0780" w:rsidP="00FA6F44">
            <w:pPr>
              <w:pStyle w:val="Default"/>
              <w:numPr>
                <w:ilvl w:val="0"/>
                <w:numId w:val="3"/>
              </w:numPr>
              <w:rPr>
                <w:rFonts w:ascii="Arial" w:hAnsi="Arial" w:cs="Arial"/>
                <w:sz w:val="18"/>
                <w:szCs w:val="18"/>
              </w:rPr>
            </w:pPr>
            <w:r w:rsidRPr="00BD03A4">
              <w:rPr>
                <w:rFonts w:ascii="Arial" w:hAnsi="Arial" w:cs="Arial"/>
                <w:sz w:val="18"/>
                <w:szCs w:val="18"/>
              </w:rPr>
              <w:t xml:space="preserve">understand and figure out the processes necessary to get things done </w:t>
            </w:r>
          </w:p>
          <w:p w:rsidR="00BE0780" w:rsidRPr="00BD03A4" w:rsidRDefault="00BE0780" w:rsidP="00FA6F44">
            <w:pPr>
              <w:pStyle w:val="Default"/>
              <w:numPr>
                <w:ilvl w:val="0"/>
                <w:numId w:val="3"/>
              </w:numPr>
              <w:rPr>
                <w:rFonts w:ascii="Arial" w:hAnsi="Arial" w:cs="Arial"/>
                <w:sz w:val="18"/>
                <w:szCs w:val="18"/>
              </w:rPr>
            </w:pPr>
            <w:r w:rsidRPr="00BD03A4">
              <w:rPr>
                <w:rFonts w:ascii="Arial" w:hAnsi="Arial" w:cs="Arial"/>
                <w:sz w:val="18"/>
                <w:szCs w:val="18"/>
              </w:rPr>
              <w:t xml:space="preserve">get the most out of few resources </w:t>
            </w:r>
          </w:p>
          <w:p w:rsidR="00BE0780" w:rsidRPr="00BD03A4" w:rsidRDefault="00BE0780" w:rsidP="00FA6F44">
            <w:pPr>
              <w:pStyle w:val="Default"/>
              <w:numPr>
                <w:ilvl w:val="0"/>
                <w:numId w:val="3"/>
              </w:numPr>
              <w:rPr>
                <w:rFonts w:ascii="Arial" w:hAnsi="Arial" w:cs="Arial"/>
                <w:sz w:val="18"/>
                <w:szCs w:val="18"/>
              </w:rPr>
            </w:pPr>
            <w:r w:rsidRPr="00BD03A4">
              <w:rPr>
                <w:rFonts w:ascii="Arial" w:hAnsi="Arial" w:cs="Arial"/>
                <w:sz w:val="18"/>
                <w:szCs w:val="18"/>
              </w:rPr>
              <w:t xml:space="preserve">take a strategic overview of work and prioritise activities and team resources </w:t>
            </w:r>
          </w:p>
          <w:p w:rsidR="00BE0780" w:rsidRPr="00BD03A4" w:rsidRDefault="00BE0780" w:rsidP="00FA6F44">
            <w:pPr>
              <w:pStyle w:val="Default"/>
              <w:numPr>
                <w:ilvl w:val="0"/>
                <w:numId w:val="3"/>
              </w:numPr>
              <w:rPr>
                <w:rFonts w:ascii="Arial" w:hAnsi="Arial" w:cs="Arial"/>
                <w:sz w:val="18"/>
                <w:szCs w:val="18"/>
              </w:rPr>
            </w:pPr>
            <w:r w:rsidRPr="00BD03A4">
              <w:rPr>
                <w:rFonts w:ascii="Arial" w:hAnsi="Arial" w:cs="Arial"/>
                <w:sz w:val="18"/>
                <w:szCs w:val="18"/>
              </w:rPr>
              <w:t xml:space="preserve">ensure project plans clearly identify project roles, resource requirements, timeframes and allocate responsibilities and tasks to individual staff </w:t>
            </w:r>
          </w:p>
          <w:p w:rsidR="00BE0780" w:rsidRPr="00BD03A4" w:rsidRDefault="00BE0780" w:rsidP="00FA6F44">
            <w:pPr>
              <w:pStyle w:val="Default"/>
              <w:numPr>
                <w:ilvl w:val="0"/>
                <w:numId w:val="3"/>
              </w:numPr>
              <w:rPr>
                <w:rFonts w:ascii="Arial" w:hAnsi="Arial" w:cs="Arial"/>
                <w:sz w:val="18"/>
                <w:szCs w:val="18"/>
              </w:rPr>
            </w:pPr>
            <w:r w:rsidRPr="00BD03A4">
              <w:rPr>
                <w:rFonts w:ascii="Arial" w:hAnsi="Arial" w:cs="Arial"/>
                <w:sz w:val="18"/>
                <w:szCs w:val="18"/>
              </w:rPr>
              <w:t xml:space="preserve">ensure consistent approaches are taken to communications and reporting across key projects </w:t>
            </w:r>
          </w:p>
          <w:p w:rsidR="00BE0780" w:rsidRPr="00482818" w:rsidRDefault="00BE0780" w:rsidP="00FA6F44">
            <w:pPr>
              <w:pStyle w:val="Default"/>
              <w:numPr>
                <w:ilvl w:val="0"/>
                <w:numId w:val="3"/>
              </w:numPr>
              <w:rPr>
                <w:rFonts w:ascii="Arial" w:hAnsi="Arial" w:cs="Arial"/>
                <w:sz w:val="18"/>
                <w:szCs w:val="18"/>
              </w:rPr>
            </w:pPr>
            <w:proofErr w:type="gramStart"/>
            <w:r w:rsidRPr="00BD03A4">
              <w:rPr>
                <w:rFonts w:ascii="Arial" w:hAnsi="Arial" w:cs="Arial"/>
                <w:sz w:val="18"/>
                <w:szCs w:val="18"/>
              </w:rPr>
              <w:t>track</w:t>
            </w:r>
            <w:proofErr w:type="gramEnd"/>
            <w:r w:rsidRPr="00BD03A4">
              <w:rPr>
                <w:rFonts w:ascii="Arial" w:hAnsi="Arial" w:cs="Arial"/>
                <w:sz w:val="18"/>
                <w:szCs w:val="18"/>
              </w:rPr>
              <w:t xml:space="preserve"> progress, proactively share information, and keep relevant data and evidence in line with records</w:t>
            </w:r>
            <w:r>
              <w:rPr>
                <w:rFonts w:ascii="Arial" w:hAnsi="Arial" w:cs="Arial"/>
                <w:sz w:val="18"/>
                <w:szCs w:val="18"/>
              </w:rPr>
              <w:t xml:space="preserve"> </w:t>
            </w:r>
            <w:r w:rsidRPr="00482818">
              <w:rPr>
                <w:rFonts w:ascii="Arial" w:hAnsi="Arial" w:cs="Arial"/>
                <w:sz w:val="18"/>
                <w:szCs w:val="18"/>
              </w:rPr>
              <w:t xml:space="preserve">management policies and statutory obligations. </w:t>
            </w:r>
          </w:p>
          <w:p w:rsidR="00BE0780" w:rsidRPr="00BD03A4" w:rsidRDefault="00BE0780" w:rsidP="00FA6F44">
            <w:pPr>
              <w:pStyle w:val="Default"/>
              <w:rPr>
                <w:rFonts w:ascii="Arial" w:hAnsi="Arial" w:cs="Arial"/>
                <w:sz w:val="18"/>
                <w:szCs w:val="18"/>
              </w:rPr>
            </w:pPr>
          </w:p>
        </w:tc>
      </w:tr>
      <w:tr w:rsidR="00BE0780" w:rsidRPr="00BD03A4" w:rsidTr="00FA6F44">
        <w:trPr>
          <w:trHeight w:val="876"/>
        </w:trPr>
        <w:tc>
          <w:tcPr>
            <w:tcW w:w="9747" w:type="dxa"/>
          </w:tcPr>
          <w:p w:rsidR="00BE0780" w:rsidRPr="00BD03A4" w:rsidRDefault="00BE0780" w:rsidP="00FA6F44">
            <w:pPr>
              <w:pStyle w:val="Default"/>
              <w:ind w:left="3"/>
              <w:rPr>
                <w:rFonts w:ascii="Arial" w:hAnsi="Arial" w:cs="Arial"/>
                <w:b/>
                <w:bCs/>
                <w:sz w:val="18"/>
                <w:szCs w:val="18"/>
              </w:rPr>
            </w:pPr>
            <w:r w:rsidRPr="00BD03A4">
              <w:rPr>
                <w:rFonts w:ascii="Arial" w:hAnsi="Arial" w:cs="Arial"/>
                <w:b/>
                <w:bCs/>
                <w:sz w:val="18"/>
                <w:szCs w:val="18"/>
              </w:rPr>
              <w:t xml:space="preserve">Incorporate implementation and evaluation considerations </w:t>
            </w:r>
          </w:p>
          <w:p w:rsidR="00BE0780" w:rsidRPr="00BD03A4" w:rsidRDefault="00BE0780" w:rsidP="00FA6F44">
            <w:pPr>
              <w:pStyle w:val="Default"/>
              <w:ind w:left="3"/>
              <w:rPr>
                <w:rFonts w:ascii="Arial" w:hAnsi="Arial" w:cs="Arial"/>
                <w:sz w:val="18"/>
                <w:szCs w:val="18"/>
              </w:rPr>
            </w:pPr>
            <w:r w:rsidRPr="00BD03A4">
              <w:rPr>
                <w:rFonts w:ascii="Arial" w:hAnsi="Arial" w:cs="Arial"/>
                <w:sz w:val="18"/>
                <w:szCs w:val="18"/>
              </w:rPr>
              <w:t xml:space="preserve">You will: </w:t>
            </w:r>
          </w:p>
          <w:p w:rsidR="00BE0780" w:rsidRPr="00BD03A4" w:rsidRDefault="00BE0780" w:rsidP="00FA6F44">
            <w:pPr>
              <w:pStyle w:val="Default"/>
              <w:numPr>
                <w:ilvl w:val="0"/>
                <w:numId w:val="6"/>
              </w:numPr>
              <w:rPr>
                <w:rFonts w:ascii="Arial" w:hAnsi="Arial" w:cs="Arial"/>
                <w:sz w:val="18"/>
                <w:szCs w:val="18"/>
              </w:rPr>
            </w:pPr>
            <w:r w:rsidRPr="00BD03A4">
              <w:rPr>
                <w:rFonts w:ascii="Arial" w:hAnsi="Arial" w:cs="Arial"/>
                <w:sz w:val="18"/>
                <w:szCs w:val="18"/>
              </w:rPr>
              <w:t xml:space="preserve">understand the circumstances and environment in which a specific work is likely to be implemented </w:t>
            </w:r>
          </w:p>
          <w:p w:rsidR="00BE0780" w:rsidRPr="00BD03A4" w:rsidRDefault="00BE0780" w:rsidP="00FA6F44">
            <w:pPr>
              <w:pStyle w:val="Default"/>
              <w:numPr>
                <w:ilvl w:val="0"/>
                <w:numId w:val="6"/>
              </w:numPr>
              <w:rPr>
                <w:rFonts w:ascii="Arial" w:hAnsi="Arial" w:cs="Arial"/>
                <w:sz w:val="18"/>
                <w:szCs w:val="18"/>
              </w:rPr>
            </w:pPr>
            <w:r w:rsidRPr="00BD03A4">
              <w:rPr>
                <w:rFonts w:ascii="Arial" w:hAnsi="Arial" w:cs="Arial"/>
                <w:sz w:val="18"/>
                <w:szCs w:val="18"/>
              </w:rPr>
              <w:t xml:space="preserve">know how the ongoing success of the Ministry’s work will be measured </w:t>
            </w:r>
          </w:p>
          <w:p w:rsidR="00BE0780" w:rsidRPr="00BD03A4" w:rsidRDefault="00BE0780" w:rsidP="00FA6F44">
            <w:pPr>
              <w:pStyle w:val="Default"/>
              <w:numPr>
                <w:ilvl w:val="0"/>
                <w:numId w:val="6"/>
              </w:numPr>
              <w:rPr>
                <w:rFonts w:ascii="Arial" w:hAnsi="Arial" w:cs="Arial"/>
                <w:sz w:val="18"/>
                <w:szCs w:val="18"/>
              </w:rPr>
            </w:pPr>
            <w:proofErr w:type="gramStart"/>
            <w:r w:rsidRPr="00BD03A4">
              <w:rPr>
                <w:rFonts w:ascii="Arial" w:hAnsi="Arial" w:cs="Arial"/>
                <w:sz w:val="18"/>
                <w:szCs w:val="18"/>
              </w:rPr>
              <w:t>consider</w:t>
            </w:r>
            <w:proofErr w:type="gramEnd"/>
            <w:r w:rsidRPr="00BD03A4">
              <w:rPr>
                <w:rFonts w:ascii="Arial" w:hAnsi="Arial" w:cs="Arial"/>
                <w:sz w:val="18"/>
                <w:szCs w:val="18"/>
              </w:rPr>
              <w:t xml:space="preserve"> implementation threats and evaluation requirements at the early stages of work processes. </w:t>
            </w:r>
          </w:p>
          <w:p w:rsidR="00BE0780" w:rsidRPr="00BD03A4" w:rsidRDefault="00BE0780" w:rsidP="00FA6F44">
            <w:pPr>
              <w:pStyle w:val="Default"/>
              <w:ind w:left="3"/>
              <w:rPr>
                <w:rFonts w:ascii="Arial" w:hAnsi="Arial" w:cs="Arial"/>
                <w:sz w:val="18"/>
                <w:szCs w:val="18"/>
              </w:rPr>
            </w:pPr>
          </w:p>
        </w:tc>
      </w:tr>
    </w:tbl>
    <w:p w:rsidR="00BE0780" w:rsidRPr="00BD03A4" w:rsidRDefault="00BE0780" w:rsidP="00BE0780">
      <w:pPr>
        <w:rPr>
          <w:rFonts w:ascii="Arial" w:hAnsi="Arial" w:cs="Arial"/>
          <w:b/>
          <w:sz w:val="18"/>
          <w:szCs w:val="18"/>
        </w:rPr>
      </w:pPr>
    </w:p>
    <w:p w:rsidR="00BE0780" w:rsidRDefault="00BE0780" w:rsidP="00BE0780">
      <w:pPr>
        <w:pStyle w:val="bulletCharCharCharCharCharChar"/>
        <w:tabs>
          <w:tab w:val="clear" w:pos="720"/>
        </w:tabs>
        <w:spacing w:before="0" w:after="0" w:line="240" w:lineRule="auto"/>
        <w:ind w:left="0" w:firstLine="0"/>
        <w:jc w:val="left"/>
        <w:rPr>
          <w:rFonts w:ascii="Arial" w:hAnsi="Arial" w:cs="Arial"/>
          <w:b/>
          <w:sz w:val="18"/>
          <w:szCs w:val="18"/>
        </w:rPr>
      </w:pPr>
    </w:p>
    <w:p w:rsidR="00BE0780" w:rsidRPr="00504685" w:rsidRDefault="00BE0780" w:rsidP="00BE0780">
      <w:pPr>
        <w:pStyle w:val="bulletCharCharCharCharCharChar"/>
        <w:tabs>
          <w:tab w:val="clear" w:pos="720"/>
        </w:tabs>
        <w:spacing w:before="0" w:after="0" w:line="240" w:lineRule="auto"/>
        <w:ind w:left="0" w:firstLine="0"/>
        <w:jc w:val="left"/>
        <w:rPr>
          <w:rFonts w:ascii="Arial" w:hAnsi="Arial" w:cs="Arial"/>
          <w:b/>
          <w:sz w:val="18"/>
          <w:szCs w:val="18"/>
        </w:rPr>
      </w:pPr>
      <w:r w:rsidRPr="00237284">
        <w:rPr>
          <w:rFonts w:ascii="Arial" w:hAnsi="Arial" w:cs="Arial"/>
          <w:b/>
          <w:i/>
          <w:sz w:val="18"/>
          <w:szCs w:val="18"/>
        </w:rPr>
        <w:t>CORE COMPETENCIES</w:t>
      </w:r>
    </w:p>
    <w:p w:rsidR="00BE0780" w:rsidRDefault="00BE0780" w:rsidP="00BE0780">
      <w:pPr>
        <w:pStyle w:val="bulletCharCharCharCharCharChar"/>
        <w:tabs>
          <w:tab w:val="clear" w:pos="720"/>
        </w:tabs>
        <w:spacing w:before="0" w:after="0" w:line="240" w:lineRule="auto"/>
        <w:ind w:left="0" w:firstLine="0"/>
        <w:jc w:val="left"/>
        <w:rPr>
          <w:rFonts w:ascii="Arial" w:hAnsi="Arial" w:cs="Arial"/>
          <w:sz w:val="18"/>
          <w:szCs w:val="18"/>
        </w:rPr>
      </w:pPr>
      <w:r w:rsidRPr="00B013F5">
        <w:rPr>
          <w:rFonts w:ascii="Arial" w:hAnsi="Arial" w:cs="Arial"/>
          <w:sz w:val="18"/>
          <w:szCs w:val="18"/>
        </w:rPr>
        <w:t xml:space="preserve">Core competencies are relevant to all roles in Te Puni Kōkiri but may be required at different levels of ability and complexity.  The following are required for this role: </w:t>
      </w:r>
    </w:p>
    <w:p w:rsidR="00BE0780" w:rsidRPr="00B013F5" w:rsidRDefault="00BE0780" w:rsidP="00BE0780">
      <w:pPr>
        <w:pStyle w:val="bulletCharCharCharCharCharChar"/>
        <w:tabs>
          <w:tab w:val="clear" w:pos="720"/>
        </w:tabs>
        <w:spacing w:before="0" w:after="0" w:line="240" w:lineRule="auto"/>
        <w:ind w:left="0" w:firstLine="0"/>
        <w:jc w:val="left"/>
        <w:rPr>
          <w:rFonts w:ascii="Arial" w:hAnsi="Arial" w:cs="Arial"/>
          <w:sz w:val="18"/>
          <w:szCs w:val="18"/>
        </w:rPr>
      </w:pPr>
    </w:p>
    <w:p w:rsidR="00BE0780" w:rsidRPr="008C5691" w:rsidRDefault="00BE0780" w:rsidP="00BE0780">
      <w:pPr>
        <w:spacing w:before="20" w:after="40" w:line="288" w:lineRule="auto"/>
        <w:jc w:val="both"/>
        <w:rPr>
          <w:rFonts w:ascii="Arial" w:hAnsi="Arial" w:cs="Arial"/>
          <w:b/>
          <w:sz w:val="18"/>
          <w:szCs w:val="18"/>
        </w:rPr>
      </w:pPr>
      <w:r w:rsidRPr="008C5691">
        <w:rPr>
          <w:rFonts w:ascii="Arial" w:hAnsi="Arial" w:cs="Arial"/>
          <w:b/>
          <w:sz w:val="18"/>
          <w:szCs w:val="18"/>
        </w:rPr>
        <w:t>Māori Perspective</w:t>
      </w:r>
    </w:p>
    <w:p w:rsidR="00BE0780" w:rsidRPr="00F073A2" w:rsidRDefault="00BE0780" w:rsidP="00BE0780">
      <w:pPr>
        <w:numPr>
          <w:ilvl w:val="0"/>
          <w:numId w:val="10"/>
        </w:numPr>
        <w:spacing w:before="20" w:after="40"/>
        <w:ind w:left="357" w:hanging="357"/>
        <w:jc w:val="both"/>
        <w:rPr>
          <w:rFonts w:ascii="Arial" w:hAnsi="Arial" w:cs="Arial"/>
          <w:sz w:val="18"/>
          <w:szCs w:val="18"/>
        </w:rPr>
      </w:pPr>
      <w:r w:rsidRPr="008C5691">
        <w:rPr>
          <w:rFonts w:ascii="Arial" w:hAnsi="Arial" w:cs="Arial"/>
          <w:sz w:val="18"/>
          <w:szCs w:val="18"/>
        </w:rPr>
        <w:t>Have some understanding of Māori values and knowledge including its origins</w:t>
      </w:r>
    </w:p>
    <w:p w:rsidR="00BE0780" w:rsidRPr="008C5691" w:rsidRDefault="00BE0780" w:rsidP="00BE0780">
      <w:pPr>
        <w:numPr>
          <w:ilvl w:val="0"/>
          <w:numId w:val="10"/>
        </w:numPr>
        <w:spacing w:before="20" w:after="40"/>
        <w:ind w:left="357" w:hanging="357"/>
        <w:jc w:val="both"/>
        <w:rPr>
          <w:rFonts w:ascii="Arial" w:hAnsi="Arial" w:cs="Arial"/>
          <w:sz w:val="18"/>
          <w:szCs w:val="18"/>
        </w:rPr>
      </w:pPr>
      <w:r w:rsidRPr="008C5691">
        <w:rPr>
          <w:rFonts w:ascii="Arial" w:hAnsi="Arial" w:cs="Arial"/>
          <w:sz w:val="18"/>
          <w:szCs w:val="18"/>
        </w:rPr>
        <w:t>Have basic Te Reo Māori including some vocabulary and structure</w:t>
      </w:r>
    </w:p>
    <w:p w:rsidR="00BE0780" w:rsidRPr="008C5691" w:rsidRDefault="00BE0780" w:rsidP="00BE0780">
      <w:pPr>
        <w:numPr>
          <w:ilvl w:val="0"/>
          <w:numId w:val="10"/>
        </w:numPr>
        <w:spacing w:before="20" w:after="40"/>
        <w:ind w:left="357" w:hanging="357"/>
        <w:jc w:val="both"/>
        <w:rPr>
          <w:rFonts w:ascii="Arial" w:hAnsi="Arial" w:cs="Arial"/>
          <w:sz w:val="18"/>
          <w:szCs w:val="18"/>
        </w:rPr>
      </w:pPr>
      <w:r w:rsidRPr="008C5691">
        <w:rPr>
          <w:rFonts w:ascii="Arial" w:hAnsi="Arial" w:cs="Arial"/>
          <w:sz w:val="18"/>
          <w:szCs w:val="18"/>
        </w:rPr>
        <w:t>Have an understanding of tikanga and are confident in situations where observed</w:t>
      </w:r>
    </w:p>
    <w:p w:rsidR="00BE0780" w:rsidRPr="00AE242E" w:rsidRDefault="00BE0780" w:rsidP="00BE0780">
      <w:pPr>
        <w:numPr>
          <w:ilvl w:val="0"/>
          <w:numId w:val="10"/>
        </w:numPr>
        <w:spacing w:before="20" w:after="40"/>
        <w:ind w:left="357" w:hanging="357"/>
        <w:jc w:val="both"/>
        <w:rPr>
          <w:rFonts w:ascii="Arial" w:hAnsi="Arial" w:cs="Arial"/>
          <w:sz w:val="18"/>
          <w:szCs w:val="18"/>
        </w:rPr>
      </w:pPr>
      <w:r w:rsidRPr="008C5691">
        <w:rPr>
          <w:rFonts w:ascii="Arial" w:hAnsi="Arial" w:cs="Arial"/>
          <w:sz w:val="18"/>
          <w:szCs w:val="18"/>
        </w:rPr>
        <w:t>Apply a Māori paradigm to your work</w:t>
      </w:r>
    </w:p>
    <w:p w:rsidR="00BE0780" w:rsidRDefault="00BE0780" w:rsidP="00BE0780">
      <w:pPr>
        <w:numPr>
          <w:ilvl w:val="0"/>
          <w:numId w:val="10"/>
        </w:numPr>
        <w:spacing w:before="20" w:after="40"/>
        <w:ind w:left="357" w:hanging="357"/>
        <w:jc w:val="both"/>
        <w:rPr>
          <w:rFonts w:ascii="Arial" w:hAnsi="Arial" w:cs="Arial"/>
          <w:sz w:val="18"/>
          <w:szCs w:val="18"/>
        </w:rPr>
      </w:pPr>
      <w:r w:rsidRPr="008C5691">
        <w:rPr>
          <w:rFonts w:ascii="Arial" w:hAnsi="Arial" w:cs="Arial"/>
          <w:sz w:val="18"/>
          <w:szCs w:val="18"/>
        </w:rPr>
        <w:t>Work alongside Māori groups and take the time to earn their respect</w:t>
      </w:r>
    </w:p>
    <w:p w:rsidR="00BE0780" w:rsidRDefault="00BE0780" w:rsidP="00BE0780">
      <w:pPr>
        <w:numPr>
          <w:ilvl w:val="0"/>
          <w:numId w:val="10"/>
        </w:numPr>
        <w:spacing w:before="20" w:after="40"/>
        <w:ind w:left="357" w:hanging="357"/>
        <w:jc w:val="both"/>
        <w:rPr>
          <w:rFonts w:ascii="Arial" w:hAnsi="Arial" w:cs="Arial"/>
          <w:sz w:val="18"/>
          <w:szCs w:val="18"/>
        </w:rPr>
      </w:pPr>
      <w:r w:rsidRPr="00AE242E">
        <w:rPr>
          <w:rFonts w:ascii="Arial" w:hAnsi="Arial" w:cs="Arial"/>
          <w:sz w:val="18"/>
          <w:szCs w:val="18"/>
        </w:rPr>
        <w:t>Understand the basic principles of the Treaty of Waitangi from both Māori and Crown perspectives</w:t>
      </w:r>
    </w:p>
    <w:p w:rsidR="00BE0780" w:rsidRDefault="00BE0780" w:rsidP="00BE0780">
      <w:pPr>
        <w:spacing w:before="20" w:after="40"/>
        <w:jc w:val="both"/>
        <w:rPr>
          <w:rFonts w:ascii="Arial" w:hAnsi="Arial" w:cs="Arial"/>
          <w:sz w:val="18"/>
          <w:szCs w:val="18"/>
        </w:rPr>
      </w:pPr>
    </w:p>
    <w:p w:rsidR="00BE0780" w:rsidRPr="00AE242E" w:rsidRDefault="00BE0780" w:rsidP="00BE0780">
      <w:pPr>
        <w:spacing w:before="20" w:after="40"/>
        <w:jc w:val="both"/>
        <w:rPr>
          <w:rFonts w:ascii="Arial" w:hAnsi="Arial" w:cs="Arial"/>
          <w:sz w:val="18"/>
          <w:szCs w:val="18"/>
        </w:rPr>
      </w:pPr>
    </w:p>
    <w:p w:rsidR="00BE0780" w:rsidRDefault="00BE0780" w:rsidP="00BE0780">
      <w:pPr>
        <w:spacing w:before="20" w:after="40" w:line="288" w:lineRule="auto"/>
        <w:rPr>
          <w:rFonts w:ascii="Arial" w:hAnsi="Arial" w:cs="Arial"/>
          <w:b/>
          <w:sz w:val="18"/>
          <w:szCs w:val="18"/>
        </w:rPr>
      </w:pPr>
    </w:p>
    <w:p w:rsidR="00BE0780" w:rsidRPr="00852BAB" w:rsidRDefault="00BE0780" w:rsidP="00BE0780">
      <w:pPr>
        <w:spacing w:before="20" w:after="40" w:line="288" w:lineRule="auto"/>
        <w:rPr>
          <w:rFonts w:ascii="Arial" w:hAnsi="Arial" w:cs="Arial"/>
          <w:b/>
          <w:sz w:val="18"/>
          <w:szCs w:val="18"/>
        </w:rPr>
      </w:pPr>
      <w:r w:rsidRPr="00852BAB">
        <w:rPr>
          <w:rFonts w:ascii="Arial" w:hAnsi="Arial" w:cs="Arial"/>
          <w:b/>
          <w:sz w:val="18"/>
          <w:szCs w:val="18"/>
        </w:rPr>
        <w:t>Leadership</w:t>
      </w:r>
    </w:p>
    <w:p w:rsidR="00BE0780" w:rsidRPr="00852BAB" w:rsidRDefault="00BE0780" w:rsidP="00BE0780">
      <w:pPr>
        <w:numPr>
          <w:ilvl w:val="0"/>
          <w:numId w:val="10"/>
        </w:numPr>
        <w:spacing w:before="20" w:after="40"/>
        <w:ind w:left="357" w:hanging="357"/>
        <w:rPr>
          <w:rFonts w:ascii="Arial" w:hAnsi="Arial" w:cs="Arial"/>
          <w:sz w:val="18"/>
          <w:szCs w:val="18"/>
        </w:rPr>
      </w:pPr>
      <w:r w:rsidRPr="00852BAB">
        <w:rPr>
          <w:rFonts w:ascii="Arial" w:hAnsi="Arial" w:cs="Arial"/>
          <w:sz w:val="18"/>
          <w:szCs w:val="18"/>
        </w:rPr>
        <w:t>Are committed to the kaupapa of the organisation and carry out work with professionalism</w:t>
      </w:r>
    </w:p>
    <w:p w:rsidR="00BE0780" w:rsidRPr="00852BAB" w:rsidRDefault="00BE0780" w:rsidP="00BE0780">
      <w:pPr>
        <w:numPr>
          <w:ilvl w:val="0"/>
          <w:numId w:val="10"/>
        </w:numPr>
        <w:spacing w:before="20" w:after="40"/>
        <w:ind w:left="357" w:hanging="357"/>
        <w:rPr>
          <w:rFonts w:ascii="Arial" w:hAnsi="Arial" w:cs="Arial"/>
          <w:sz w:val="18"/>
          <w:szCs w:val="18"/>
        </w:rPr>
      </w:pPr>
      <w:r w:rsidRPr="00852BAB">
        <w:rPr>
          <w:rFonts w:ascii="Arial" w:hAnsi="Arial" w:cs="Arial"/>
          <w:sz w:val="18"/>
          <w:szCs w:val="18"/>
        </w:rPr>
        <w:t>Coach and mentor less experienced members of team</w:t>
      </w:r>
    </w:p>
    <w:p w:rsidR="00BE0780" w:rsidRPr="00852BAB" w:rsidRDefault="00BE0780" w:rsidP="00BE0780">
      <w:pPr>
        <w:numPr>
          <w:ilvl w:val="0"/>
          <w:numId w:val="10"/>
        </w:numPr>
        <w:spacing w:before="20" w:after="40"/>
        <w:ind w:left="357" w:hanging="357"/>
        <w:rPr>
          <w:rFonts w:ascii="Arial" w:hAnsi="Arial" w:cs="Arial"/>
          <w:sz w:val="18"/>
          <w:szCs w:val="18"/>
        </w:rPr>
      </w:pPr>
      <w:r w:rsidRPr="00852BAB">
        <w:rPr>
          <w:rFonts w:ascii="Arial" w:hAnsi="Arial" w:cs="Arial"/>
          <w:sz w:val="18"/>
          <w:szCs w:val="18"/>
        </w:rPr>
        <w:t>Further the team’s goals</w:t>
      </w:r>
    </w:p>
    <w:p w:rsidR="00BE0780" w:rsidRPr="00852BAB" w:rsidRDefault="00BE0780" w:rsidP="00BE0780">
      <w:pPr>
        <w:numPr>
          <w:ilvl w:val="0"/>
          <w:numId w:val="10"/>
        </w:numPr>
        <w:spacing w:before="20" w:after="40"/>
        <w:ind w:left="357" w:hanging="357"/>
        <w:rPr>
          <w:rFonts w:ascii="Arial" w:hAnsi="Arial" w:cs="Arial"/>
          <w:sz w:val="18"/>
          <w:szCs w:val="18"/>
        </w:rPr>
      </w:pPr>
      <w:r w:rsidRPr="00852BAB">
        <w:rPr>
          <w:rFonts w:ascii="Arial" w:hAnsi="Arial" w:cs="Arial"/>
          <w:sz w:val="18"/>
          <w:szCs w:val="18"/>
        </w:rPr>
        <w:t>Support other team members to complete tasks</w:t>
      </w:r>
    </w:p>
    <w:p w:rsidR="00BE0780" w:rsidRPr="00852BAB" w:rsidRDefault="00BE0780" w:rsidP="00BE0780">
      <w:pPr>
        <w:numPr>
          <w:ilvl w:val="0"/>
          <w:numId w:val="10"/>
        </w:numPr>
        <w:spacing w:before="20" w:after="40"/>
        <w:ind w:left="357" w:hanging="357"/>
        <w:rPr>
          <w:rFonts w:ascii="Arial" w:hAnsi="Arial" w:cs="Arial"/>
          <w:sz w:val="18"/>
          <w:szCs w:val="18"/>
        </w:rPr>
      </w:pPr>
      <w:r w:rsidRPr="00852BAB">
        <w:rPr>
          <w:rFonts w:ascii="Arial" w:hAnsi="Arial" w:cs="Arial"/>
          <w:sz w:val="18"/>
          <w:szCs w:val="18"/>
        </w:rPr>
        <w:t>Take responsibility for being a team member</w:t>
      </w:r>
    </w:p>
    <w:p w:rsidR="00BE0780" w:rsidRPr="00852BAB" w:rsidRDefault="00BE0780" w:rsidP="00BE0780">
      <w:pPr>
        <w:numPr>
          <w:ilvl w:val="0"/>
          <w:numId w:val="10"/>
        </w:numPr>
        <w:spacing w:before="20" w:after="40"/>
        <w:ind w:left="357" w:hanging="357"/>
        <w:rPr>
          <w:rFonts w:ascii="Arial" w:hAnsi="Arial" w:cs="Arial"/>
          <w:sz w:val="18"/>
          <w:szCs w:val="18"/>
        </w:rPr>
      </w:pPr>
      <w:r w:rsidRPr="00852BAB">
        <w:rPr>
          <w:rFonts w:ascii="Arial" w:hAnsi="Arial" w:cs="Arial"/>
          <w:sz w:val="18"/>
          <w:szCs w:val="18"/>
        </w:rPr>
        <w:t>Respond and adapt to any changing environment</w:t>
      </w:r>
    </w:p>
    <w:p w:rsidR="00BE0780" w:rsidRPr="00852BAB" w:rsidRDefault="00BE0780" w:rsidP="00BE0780">
      <w:pPr>
        <w:spacing w:before="20" w:after="40" w:line="288" w:lineRule="auto"/>
        <w:rPr>
          <w:rFonts w:ascii="Arial" w:hAnsi="Arial" w:cs="Arial"/>
          <w:b/>
          <w:sz w:val="18"/>
          <w:szCs w:val="18"/>
        </w:rPr>
      </w:pPr>
    </w:p>
    <w:p w:rsidR="00BE0780" w:rsidRPr="00852BAB" w:rsidRDefault="00BE0780" w:rsidP="00BE0780">
      <w:pPr>
        <w:spacing w:before="20" w:after="40" w:line="288" w:lineRule="auto"/>
        <w:rPr>
          <w:rFonts w:ascii="Arial" w:hAnsi="Arial" w:cs="Arial"/>
          <w:b/>
          <w:sz w:val="18"/>
          <w:szCs w:val="18"/>
        </w:rPr>
      </w:pPr>
      <w:r w:rsidRPr="00852BAB">
        <w:rPr>
          <w:rFonts w:ascii="Arial" w:hAnsi="Arial" w:cs="Arial"/>
          <w:b/>
          <w:sz w:val="18"/>
          <w:szCs w:val="18"/>
        </w:rPr>
        <w:t>Relationship Management</w:t>
      </w:r>
    </w:p>
    <w:p w:rsidR="00BE0780" w:rsidRPr="00852BAB" w:rsidRDefault="00BE0780" w:rsidP="00BE0780">
      <w:pPr>
        <w:numPr>
          <w:ilvl w:val="0"/>
          <w:numId w:val="10"/>
        </w:numPr>
        <w:spacing w:before="20" w:after="40"/>
        <w:ind w:left="357" w:hanging="357"/>
        <w:rPr>
          <w:rFonts w:ascii="Arial" w:hAnsi="Arial" w:cs="Arial"/>
          <w:sz w:val="18"/>
          <w:szCs w:val="18"/>
        </w:rPr>
      </w:pPr>
      <w:r>
        <w:rPr>
          <w:rFonts w:ascii="Arial" w:hAnsi="Arial" w:cs="Arial"/>
          <w:sz w:val="18"/>
          <w:szCs w:val="18"/>
        </w:rPr>
        <w:t xml:space="preserve">Adhere to concepts such as </w:t>
      </w:r>
      <w:proofErr w:type="spellStart"/>
      <w:r>
        <w:rPr>
          <w:rFonts w:ascii="Arial" w:hAnsi="Arial" w:cs="Arial"/>
          <w:sz w:val="18"/>
          <w:szCs w:val="18"/>
        </w:rPr>
        <w:t>whā</w:t>
      </w:r>
      <w:r w:rsidRPr="00852BAB">
        <w:rPr>
          <w:rFonts w:ascii="Arial" w:hAnsi="Arial" w:cs="Arial"/>
          <w:sz w:val="18"/>
          <w:szCs w:val="18"/>
        </w:rPr>
        <w:t>naungatanga</w:t>
      </w:r>
      <w:proofErr w:type="spellEnd"/>
      <w:r w:rsidRPr="00852BAB">
        <w:rPr>
          <w:rFonts w:ascii="Arial" w:hAnsi="Arial" w:cs="Arial"/>
          <w:sz w:val="18"/>
          <w:szCs w:val="18"/>
        </w:rPr>
        <w:t>, whakapapa and manaakitanga when dealing with people</w:t>
      </w:r>
    </w:p>
    <w:p w:rsidR="00BE0780" w:rsidRPr="00852BAB" w:rsidRDefault="00BE0780" w:rsidP="00BE0780">
      <w:pPr>
        <w:numPr>
          <w:ilvl w:val="0"/>
          <w:numId w:val="10"/>
        </w:numPr>
        <w:spacing w:before="20" w:after="40"/>
        <w:ind w:left="357" w:hanging="357"/>
        <w:rPr>
          <w:rFonts w:ascii="Arial" w:hAnsi="Arial" w:cs="Arial"/>
          <w:sz w:val="18"/>
          <w:szCs w:val="18"/>
        </w:rPr>
      </w:pPr>
      <w:r w:rsidRPr="00852BAB">
        <w:rPr>
          <w:rFonts w:ascii="Arial" w:hAnsi="Arial" w:cs="Arial"/>
          <w:sz w:val="18"/>
          <w:szCs w:val="18"/>
        </w:rPr>
        <w:t>Foster an environment where people work together with ease and understanding</w:t>
      </w:r>
    </w:p>
    <w:p w:rsidR="00BE0780" w:rsidRPr="00852BAB" w:rsidRDefault="00BE0780" w:rsidP="00BE0780">
      <w:pPr>
        <w:numPr>
          <w:ilvl w:val="0"/>
          <w:numId w:val="10"/>
        </w:numPr>
        <w:spacing w:before="20" w:after="40"/>
        <w:ind w:left="357" w:hanging="357"/>
        <w:rPr>
          <w:rFonts w:ascii="Arial" w:hAnsi="Arial" w:cs="Arial"/>
          <w:sz w:val="18"/>
          <w:szCs w:val="18"/>
        </w:rPr>
      </w:pPr>
      <w:r w:rsidRPr="00852BAB">
        <w:rPr>
          <w:rFonts w:ascii="Arial" w:hAnsi="Arial" w:cs="Arial"/>
          <w:sz w:val="18"/>
          <w:szCs w:val="18"/>
        </w:rPr>
        <w:t>Focus on the organisation working as a team rather than separate business units</w:t>
      </w:r>
    </w:p>
    <w:p w:rsidR="00BE0780" w:rsidRPr="00852BAB" w:rsidRDefault="00BE0780" w:rsidP="00BE0780">
      <w:pPr>
        <w:numPr>
          <w:ilvl w:val="0"/>
          <w:numId w:val="10"/>
        </w:numPr>
        <w:spacing w:before="20" w:after="40"/>
        <w:ind w:left="357" w:hanging="357"/>
        <w:rPr>
          <w:rFonts w:ascii="Arial" w:hAnsi="Arial" w:cs="Arial"/>
          <w:sz w:val="18"/>
          <w:szCs w:val="18"/>
        </w:rPr>
      </w:pPr>
      <w:r w:rsidRPr="00852BAB">
        <w:rPr>
          <w:rFonts w:ascii="Arial" w:hAnsi="Arial" w:cs="Arial"/>
          <w:sz w:val="18"/>
          <w:szCs w:val="18"/>
        </w:rPr>
        <w:t>Champion initiatives that achieve a positive outcome for stakeholders</w:t>
      </w:r>
    </w:p>
    <w:p w:rsidR="00BE0780" w:rsidRPr="00852BAB" w:rsidRDefault="00BE0780" w:rsidP="00BE0780">
      <w:pPr>
        <w:numPr>
          <w:ilvl w:val="0"/>
          <w:numId w:val="10"/>
        </w:numPr>
        <w:spacing w:before="20" w:after="40"/>
        <w:ind w:left="357" w:hanging="357"/>
        <w:rPr>
          <w:rFonts w:ascii="Arial" w:hAnsi="Arial" w:cs="Arial"/>
          <w:sz w:val="18"/>
          <w:szCs w:val="18"/>
        </w:rPr>
      </w:pPr>
      <w:r w:rsidRPr="00852BAB">
        <w:rPr>
          <w:rFonts w:ascii="Arial" w:hAnsi="Arial" w:cs="Arial"/>
          <w:sz w:val="18"/>
          <w:szCs w:val="18"/>
        </w:rPr>
        <w:t xml:space="preserve">Proactively build positive working relationships with people at all levels within the public sector, private sector and </w:t>
      </w:r>
      <w:proofErr w:type="spellStart"/>
      <w:r w:rsidRPr="00852BAB">
        <w:rPr>
          <w:rFonts w:ascii="Arial" w:hAnsi="Arial" w:cs="Arial"/>
          <w:sz w:val="18"/>
          <w:szCs w:val="18"/>
        </w:rPr>
        <w:t>Māoridom</w:t>
      </w:r>
      <w:proofErr w:type="spellEnd"/>
      <w:r w:rsidRPr="00852BAB">
        <w:rPr>
          <w:rFonts w:ascii="Arial" w:hAnsi="Arial" w:cs="Arial"/>
          <w:sz w:val="18"/>
          <w:szCs w:val="18"/>
        </w:rPr>
        <w:t>, with the intent of furthering the organisations’ strategy</w:t>
      </w:r>
    </w:p>
    <w:p w:rsidR="00BE0780" w:rsidRPr="00852BAB" w:rsidRDefault="00BE0780" w:rsidP="00BE0780">
      <w:pPr>
        <w:numPr>
          <w:ilvl w:val="0"/>
          <w:numId w:val="10"/>
        </w:numPr>
        <w:spacing w:before="20" w:after="40"/>
        <w:ind w:left="357" w:hanging="357"/>
        <w:rPr>
          <w:rFonts w:ascii="Arial" w:hAnsi="Arial" w:cs="Arial"/>
          <w:sz w:val="18"/>
          <w:szCs w:val="18"/>
        </w:rPr>
      </w:pPr>
      <w:r w:rsidRPr="00852BAB">
        <w:rPr>
          <w:rFonts w:ascii="Arial" w:hAnsi="Arial" w:cs="Arial"/>
          <w:sz w:val="18"/>
          <w:szCs w:val="18"/>
        </w:rPr>
        <w:t>Ensure all stakeholders have their say and information is considered before decisions are made</w:t>
      </w:r>
    </w:p>
    <w:p w:rsidR="00BE0780" w:rsidRPr="00852BAB" w:rsidRDefault="00BE0780" w:rsidP="00BE0780">
      <w:pPr>
        <w:numPr>
          <w:ilvl w:val="0"/>
          <w:numId w:val="10"/>
        </w:numPr>
        <w:spacing w:before="20" w:after="40"/>
        <w:ind w:left="357" w:hanging="357"/>
        <w:rPr>
          <w:rFonts w:ascii="Arial" w:hAnsi="Arial" w:cs="Arial"/>
          <w:sz w:val="18"/>
          <w:szCs w:val="18"/>
        </w:rPr>
      </w:pPr>
      <w:r w:rsidRPr="00852BAB">
        <w:rPr>
          <w:rFonts w:ascii="Arial" w:hAnsi="Arial" w:cs="Arial"/>
          <w:sz w:val="18"/>
          <w:szCs w:val="18"/>
        </w:rPr>
        <w:t>Approach tense or difficult situations with the objective of reaching win-win solutions</w:t>
      </w:r>
    </w:p>
    <w:p w:rsidR="00BE0780" w:rsidRDefault="00BE0780" w:rsidP="00BE0780">
      <w:pPr>
        <w:spacing w:before="20" w:after="40" w:line="288" w:lineRule="auto"/>
        <w:rPr>
          <w:rFonts w:ascii="Arial" w:hAnsi="Arial" w:cs="Arial"/>
          <w:b/>
          <w:sz w:val="18"/>
          <w:szCs w:val="18"/>
        </w:rPr>
      </w:pPr>
    </w:p>
    <w:p w:rsidR="00BE0780" w:rsidRPr="00852BAB" w:rsidRDefault="00BE0780" w:rsidP="00BE0780">
      <w:pPr>
        <w:spacing w:before="20" w:after="40" w:line="288" w:lineRule="auto"/>
        <w:rPr>
          <w:rFonts w:ascii="Arial" w:hAnsi="Arial" w:cs="Arial"/>
          <w:b/>
          <w:sz w:val="18"/>
          <w:szCs w:val="18"/>
        </w:rPr>
      </w:pPr>
      <w:r w:rsidRPr="00852BAB">
        <w:rPr>
          <w:rFonts w:ascii="Arial" w:hAnsi="Arial" w:cs="Arial"/>
          <w:b/>
          <w:sz w:val="18"/>
          <w:szCs w:val="18"/>
        </w:rPr>
        <w:t>Communicating Effectively</w:t>
      </w:r>
    </w:p>
    <w:p w:rsidR="00BE0780" w:rsidRPr="00852BAB" w:rsidRDefault="00BE0780" w:rsidP="00BE0780">
      <w:pPr>
        <w:numPr>
          <w:ilvl w:val="0"/>
          <w:numId w:val="10"/>
        </w:numPr>
        <w:spacing w:before="20" w:after="40"/>
        <w:ind w:left="357" w:hanging="357"/>
        <w:rPr>
          <w:rFonts w:ascii="Arial" w:hAnsi="Arial" w:cs="Arial"/>
          <w:sz w:val="18"/>
          <w:szCs w:val="18"/>
        </w:rPr>
      </w:pPr>
      <w:r>
        <w:rPr>
          <w:rFonts w:ascii="Arial" w:hAnsi="Arial" w:cs="Arial"/>
          <w:sz w:val="18"/>
          <w:szCs w:val="18"/>
        </w:rPr>
        <w:t>Can use</w:t>
      </w:r>
      <w:r w:rsidRPr="00852BAB">
        <w:rPr>
          <w:rFonts w:ascii="Arial" w:hAnsi="Arial" w:cs="Arial"/>
          <w:sz w:val="18"/>
          <w:szCs w:val="18"/>
        </w:rPr>
        <w:t xml:space="preserve"> Te Reo Māori in your work and communicate with Māori audiences adhering to tikanga and kawa</w:t>
      </w:r>
    </w:p>
    <w:p w:rsidR="00BE0780" w:rsidRPr="00852BAB" w:rsidRDefault="00BE0780" w:rsidP="00BE0780">
      <w:pPr>
        <w:numPr>
          <w:ilvl w:val="0"/>
          <w:numId w:val="10"/>
        </w:numPr>
        <w:spacing w:before="20" w:after="40"/>
        <w:ind w:left="357" w:hanging="357"/>
        <w:rPr>
          <w:rFonts w:ascii="Arial" w:hAnsi="Arial" w:cs="Arial"/>
          <w:sz w:val="18"/>
          <w:szCs w:val="18"/>
        </w:rPr>
      </w:pPr>
      <w:proofErr w:type="spellStart"/>
      <w:r w:rsidRPr="00852BAB">
        <w:rPr>
          <w:rFonts w:ascii="Arial" w:hAnsi="Arial" w:cs="Arial"/>
          <w:sz w:val="18"/>
          <w:szCs w:val="18"/>
        </w:rPr>
        <w:t>Strategise</w:t>
      </w:r>
      <w:proofErr w:type="spellEnd"/>
      <w:r w:rsidRPr="00852BAB">
        <w:rPr>
          <w:rFonts w:ascii="Arial" w:hAnsi="Arial" w:cs="Arial"/>
          <w:sz w:val="18"/>
          <w:szCs w:val="18"/>
        </w:rPr>
        <w:t xml:space="preserve"> the presentation of verbal and written information and deliver to the highest level of audience with clarity and confidence</w:t>
      </w:r>
    </w:p>
    <w:p w:rsidR="00BE0780" w:rsidRPr="00482818" w:rsidRDefault="00BE0780" w:rsidP="00BE0780">
      <w:pPr>
        <w:numPr>
          <w:ilvl w:val="0"/>
          <w:numId w:val="10"/>
        </w:numPr>
        <w:spacing w:before="20" w:after="40"/>
        <w:ind w:left="357" w:hanging="357"/>
        <w:rPr>
          <w:rFonts w:ascii="Arial" w:hAnsi="Arial" w:cs="Arial"/>
          <w:sz w:val="18"/>
          <w:szCs w:val="18"/>
        </w:rPr>
      </w:pPr>
      <w:r w:rsidRPr="00852BAB">
        <w:rPr>
          <w:rFonts w:ascii="Arial" w:hAnsi="Arial" w:cs="Arial"/>
          <w:sz w:val="18"/>
          <w:szCs w:val="18"/>
        </w:rPr>
        <w:t>Are highly persuasive in situations where strong opposition or potential conflict exists</w:t>
      </w:r>
    </w:p>
    <w:p w:rsidR="00BE0780" w:rsidRPr="000A10E9" w:rsidRDefault="00BE0780" w:rsidP="00BE0780">
      <w:pPr>
        <w:numPr>
          <w:ilvl w:val="0"/>
          <w:numId w:val="10"/>
        </w:numPr>
        <w:spacing w:before="20" w:after="40"/>
        <w:ind w:left="357" w:hanging="357"/>
        <w:rPr>
          <w:rFonts w:ascii="Arial" w:hAnsi="Arial" w:cs="Arial"/>
          <w:sz w:val="18"/>
          <w:szCs w:val="18"/>
        </w:rPr>
      </w:pPr>
      <w:r w:rsidRPr="00852BAB">
        <w:rPr>
          <w:rFonts w:ascii="Arial" w:hAnsi="Arial" w:cs="Arial"/>
          <w:sz w:val="18"/>
          <w:szCs w:val="18"/>
        </w:rPr>
        <w:t>Vary your communication style and draw upon examples or illustrations relevant to the audience</w:t>
      </w:r>
    </w:p>
    <w:p w:rsidR="00BE0780" w:rsidRPr="00852BAB" w:rsidRDefault="00BE0780" w:rsidP="00BE0780">
      <w:pPr>
        <w:numPr>
          <w:ilvl w:val="0"/>
          <w:numId w:val="10"/>
        </w:numPr>
        <w:spacing w:before="20" w:after="40"/>
        <w:ind w:left="357" w:hanging="357"/>
        <w:rPr>
          <w:rFonts w:ascii="Arial" w:hAnsi="Arial" w:cs="Arial"/>
          <w:sz w:val="18"/>
          <w:szCs w:val="18"/>
        </w:rPr>
      </w:pPr>
      <w:r w:rsidRPr="00852BAB">
        <w:rPr>
          <w:rFonts w:ascii="Arial" w:hAnsi="Arial" w:cs="Arial"/>
          <w:sz w:val="18"/>
          <w:szCs w:val="18"/>
        </w:rPr>
        <w:t>Deliver unpopular information with diplomacy and tact</w:t>
      </w:r>
    </w:p>
    <w:p w:rsidR="00BE0780" w:rsidRPr="00852BAB" w:rsidRDefault="00BE0780" w:rsidP="00BE0780">
      <w:pPr>
        <w:numPr>
          <w:ilvl w:val="0"/>
          <w:numId w:val="10"/>
        </w:numPr>
        <w:spacing w:before="20" w:after="40"/>
        <w:ind w:left="357" w:hanging="357"/>
        <w:rPr>
          <w:rFonts w:ascii="Arial" w:hAnsi="Arial" w:cs="Arial"/>
          <w:sz w:val="18"/>
          <w:szCs w:val="18"/>
        </w:rPr>
      </w:pPr>
      <w:r w:rsidRPr="00852BAB">
        <w:rPr>
          <w:rFonts w:ascii="Arial" w:hAnsi="Arial" w:cs="Arial"/>
          <w:sz w:val="18"/>
          <w:szCs w:val="18"/>
        </w:rPr>
        <w:t>Are aware of all nuances in written and verbal information delivered by others</w:t>
      </w:r>
    </w:p>
    <w:p w:rsidR="00BE0780" w:rsidRPr="00852BAB" w:rsidRDefault="00BE0780" w:rsidP="00BE0780">
      <w:pPr>
        <w:numPr>
          <w:ilvl w:val="0"/>
          <w:numId w:val="10"/>
        </w:numPr>
        <w:spacing w:before="20" w:after="40"/>
        <w:ind w:left="357" w:hanging="357"/>
        <w:rPr>
          <w:rFonts w:ascii="Arial" w:hAnsi="Arial" w:cs="Arial"/>
          <w:sz w:val="18"/>
          <w:szCs w:val="18"/>
        </w:rPr>
      </w:pPr>
      <w:r w:rsidRPr="00852BAB">
        <w:rPr>
          <w:rFonts w:ascii="Arial" w:hAnsi="Arial" w:cs="Arial"/>
          <w:sz w:val="18"/>
          <w:szCs w:val="18"/>
        </w:rPr>
        <w:t>Use a consultative approach to decision making</w:t>
      </w:r>
    </w:p>
    <w:p w:rsidR="00BE0780" w:rsidRDefault="00BE0780" w:rsidP="00BE0780">
      <w:pPr>
        <w:numPr>
          <w:ilvl w:val="0"/>
          <w:numId w:val="10"/>
        </w:numPr>
        <w:spacing w:before="20" w:after="40"/>
        <w:ind w:left="357" w:hanging="357"/>
        <w:rPr>
          <w:rFonts w:ascii="Arial" w:hAnsi="Arial" w:cs="Arial"/>
          <w:sz w:val="18"/>
          <w:szCs w:val="18"/>
        </w:rPr>
      </w:pPr>
      <w:r w:rsidRPr="00852BAB">
        <w:rPr>
          <w:rFonts w:ascii="Arial" w:hAnsi="Arial" w:cs="Arial"/>
          <w:sz w:val="18"/>
          <w:szCs w:val="18"/>
        </w:rPr>
        <w:t>Consider who (individuals, teams and organisations) need to be aware of relevant information and ensure information is imparted</w:t>
      </w:r>
    </w:p>
    <w:p w:rsidR="00BE0780" w:rsidRDefault="00BE0780" w:rsidP="00BE0780">
      <w:pPr>
        <w:spacing w:before="20" w:after="40" w:line="288" w:lineRule="auto"/>
        <w:rPr>
          <w:rFonts w:ascii="Arial" w:hAnsi="Arial" w:cs="Arial"/>
          <w:b/>
          <w:sz w:val="18"/>
          <w:szCs w:val="18"/>
        </w:rPr>
      </w:pPr>
    </w:p>
    <w:p w:rsidR="00BE0780" w:rsidRPr="00852BAB" w:rsidRDefault="00BE0780" w:rsidP="00BE0780">
      <w:pPr>
        <w:spacing w:before="20" w:after="40" w:line="288" w:lineRule="auto"/>
        <w:rPr>
          <w:rFonts w:ascii="Arial" w:hAnsi="Arial" w:cs="Arial"/>
          <w:b/>
          <w:sz w:val="18"/>
          <w:szCs w:val="18"/>
        </w:rPr>
      </w:pPr>
      <w:r w:rsidRPr="00852BAB">
        <w:rPr>
          <w:rFonts w:ascii="Arial" w:hAnsi="Arial" w:cs="Arial"/>
          <w:b/>
          <w:sz w:val="18"/>
          <w:szCs w:val="18"/>
        </w:rPr>
        <w:t>Results Orientation</w:t>
      </w:r>
    </w:p>
    <w:p w:rsidR="00BE0780" w:rsidRPr="00674E83" w:rsidRDefault="00BE0780" w:rsidP="00BE0780">
      <w:pPr>
        <w:numPr>
          <w:ilvl w:val="0"/>
          <w:numId w:val="10"/>
        </w:numPr>
        <w:spacing w:before="20" w:after="40"/>
        <w:ind w:left="357" w:hanging="357"/>
        <w:rPr>
          <w:rFonts w:ascii="Arial" w:hAnsi="Arial" w:cs="Arial"/>
          <w:sz w:val="18"/>
          <w:szCs w:val="18"/>
        </w:rPr>
      </w:pPr>
      <w:r w:rsidRPr="00852BAB">
        <w:rPr>
          <w:rFonts w:ascii="Arial" w:hAnsi="Arial" w:cs="Arial"/>
          <w:sz w:val="18"/>
          <w:szCs w:val="18"/>
        </w:rPr>
        <w:t>Understand business plans and advise on medium to long term improvement</w:t>
      </w:r>
    </w:p>
    <w:p w:rsidR="00BE0780" w:rsidRPr="00852BAB" w:rsidRDefault="00BE0780" w:rsidP="00BE0780">
      <w:pPr>
        <w:numPr>
          <w:ilvl w:val="0"/>
          <w:numId w:val="10"/>
        </w:numPr>
        <w:spacing w:before="20" w:after="40"/>
        <w:ind w:left="357" w:hanging="357"/>
        <w:rPr>
          <w:rFonts w:ascii="Arial" w:hAnsi="Arial" w:cs="Arial"/>
          <w:sz w:val="18"/>
          <w:szCs w:val="18"/>
        </w:rPr>
      </w:pPr>
      <w:r w:rsidRPr="00852BAB">
        <w:rPr>
          <w:rFonts w:ascii="Arial" w:hAnsi="Arial" w:cs="Arial"/>
          <w:sz w:val="18"/>
          <w:szCs w:val="18"/>
        </w:rPr>
        <w:t>Plan work and significant projects identifying timeframes and priorities; organise and allocate resource; monitor work streams and report on progress</w:t>
      </w:r>
    </w:p>
    <w:p w:rsidR="00BE0780" w:rsidRPr="00852BAB" w:rsidRDefault="00BE0780" w:rsidP="00BE0780">
      <w:pPr>
        <w:numPr>
          <w:ilvl w:val="0"/>
          <w:numId w:val="10"/>
        </w:numPr>
        <w:spacing w:before="20" w:after="40"/>
        <w:ind w:left="357" w:hanging="357"/>
        <w:rPr>
          <w:rFonts w:ascii="Arial" w:hAnsi="Arial" w:cs="Arial"/>
          <w:sz w:val="18"/>
          <w:szCs w:val="18"/>
        </w:rPr>
      </w:pPr>
      <w:r w:rsidRPr="00852BAB">
        <w:rPr>
          <w:rFonts w:ascii="Arial" w:hAnsi="Arial" w:cs="Arial"/>
          <w:sz w:val="18"/>
          <w:szCs w:val="18"/>
        </w:rPr>
        <w:t>Analyse complex situations by: breaking into constituent parts; recognise and assess likely causal factors; interpret the information available; look for connections, and devise effective solutions</w:t>
      </w:r>
    </w:p>
    <w:p w:rsidR="00BE0780" w:rsidRPr="003A41FF" w:rsidRDefault="00BE0780" w:rsidP="00BE0780">
      <w:pPr>
        <w:numPr>
          <w:ilvl w:val="0"/>
          <w:numId w:val="10"/>
        </w:numPr>
        <w:spacing w:before="20" w:after="40"/>
        <w:ind w:left="357" w:hanging="357"/>
        <w:rPr>
          <w:rFonts w:ascii="Arial" w:hAnsi="Arial" w:cs="Arial"/>
          <w:sz w:val="18"/>
          <w:szCs w:val="18"/>
        </w:rPr>
      </w:pPr>
      <w:r w:rsidRPr="00852BAB">
        <w:rPr>
          <w:rFonts w:ascii="Arial" w:hAnsi="Arial" w:cs="Arial"/>
          <w:sz w:val="18"/>
          <w:szCs w:val="18"/>
        </w:rPr>
        <w:t>Use contemporary and traditional Māori knowledge to achieve results</w:t>
      </w:r>
    </w:p>
    <w:p w:rsidR="00BE0780" w:rsidRPr="00852BAB" w:rsidRDefault="00BE0780" w:rsidP="00BE0780">
      <w:pPr>
        <w:numPr>
          <w:ilvl w:val="0"/>
          <w:numId w:val="10"/>
        </w:numPr>
        <w:spacing w:before="20" w:after="40"/>
        <w:ind w:left="357" w:hanging="357"/>
        <w:rPr>
          <w:rFonts w:ascii="Arial" w:hAnsi="Arial" w:cs="Arial"/>
          <w:sz w:val="18"/>
          <w:szCs w:val="18"/>
        </w:rPr>
      </w:pPr>
      <w:r w:rsidRPr="00852BAB">
        <w:rPr>
          <w:rFonts w:ascii="Arial" w:hAnsi="Arial" w:cs="Arial"/>
          <w:sz w:val="18"/>
          <w:szCs w:val="18"/>
        </w:rPr>
        <w:t>Actively consider risk involved in problems or issues and act to mitigate and/or advise appropriate others</w:t>
      </w:r>
    </w:p>
    <w:p w:rsidR="00BE0780" w:rsidRPr="00852BAB" w:rsidRDefault="00BE0780" w:rsidP="00BE0780">
      <w:pPr>
        <w:numPr>
          <w:ilvl w:val="0"/>
          <w:numId w:val="10"/>
        </w:numPr>
        <w:spacing w:before="20" w:after="40"/>
        <w:ind w:left="357" w:hanging="357"/>
        <w:rPr>
          <w:rFonts w:ascii="Arial" w:hAnsi="Arial" w:cs="Arial"/>
          <w:sz w:val="18"/>
          <w:szCs w:val="18"/>
        </w:rPr>
      </w:pPr>
      <w:r w:rsidRPr="00852BAB">
        <w:rPr>
          <w:rFonts w:ascii="Arial" w:hAnsi="Arial" w:cs="Arial"/>
          <w:sz w:val="18"/>
          <w:szCs w:val="18"/>
        </w:rPr>
        <w:t>Define work in terms of results and pursue success with energy and drive</w:t>
      </w:r>
    </w:p>
    <w:p w:rsidR="00BE0780" w:rsidRPr="00852BAB" w:rsidRDefault="00BE0780" w:rsidP="00BE0780">
      <w:pPr>
        <w:numPr>
          <w:ilvl w:val="0"/>
          <w:numId w:val="10"/>
        </w:numPr>
        <w:spacing w:before="20" w:after="40"/>
        <w:ind w:left="357" w:hanging="357"/>
        <w:rPr>
          <w:rFonts w:ascii="Arial" w:hAnsi="Arial" w:cs="Arial"/>
          <w:sz w:val="18"/>
          <w:szCs w:val="18"/>
        </w:rPr>
      </w:pPr>
      <w:r w:rsidRPr="00852BAB">
        <w:rPr>
          <w:rFonts w:ascii="Arial" w:hAnsi="Arial" w:cs="Arial"/>
          <w:sz w:val="18"/>
          <w:szCs w:val="18"/>
        </w:rPr>
        <w:t>Monitor conditions to anticipate the need to change</w:t>
      </w:r>
    </w:p>
    <w:p w:rsidR="00BE0780" w:rsidRPr="00852BAB" w:rsidRDefault="00BE0780" w:rsidP="00BE0780">
      <w:pPr>
        <w:spacing w:before="20" w:after="40" w:line="288" w:lineRule="auto"/>
        <w:rPr>
          <w:rFonts w:ascii="Arial" w:hAnsi="Arial" w:cs="Arial"/>
          <w:b/>
          <w:sz w:val="18"/>
          <w:szCs w:val="18"/>
        </w:rPr>
      </w:pPr>
    </w:p>
    <w:p w:rsidR="00BE0780" w:rsidRPr="00852BAB" w:rsidRDefault="00BE0780" w:rsidP="00BE0780">
      <w:pPr>
        <w:spacing w:before="20" w:after="40" w:line="288" w:lineRule="auto"/>
        <w:rPr>
          <w:rFonts w:ascii="Arial" w:hAnsi="Arial" w:cs="Arial"/>
          <w:b/>
          <w:sz w:val="18"/>
          <w:szCs w:val="18"/>
        </w:rPr>
      </w:pPr>
      <w:r w:rsidRPr="00852BAB">
        <w:rPr>
          <w:rFonts w:ascii="Arial" w:hAnsi="Arial" w:cs="Arial"/>
          <w:b/>
          <w:sz w:val="18"/>
          <w:szCs w:val="18"/>
        </w:rPr>
        <w:t>Business Understanding</w:t>
      </w:r>
    </w:p>
    <w:p w:rsidR="00BE0780" w:rsidRPr="00852BAB" w:rsidRDefault="00BE0780" w:rsidP="00BE0780">
      <w:pPr>
        <w:numPr>
          <w:ilvl w:val="0"/>
          <w:numId w:val="10"/>
        </w:numPr>
        <w:spacing w:before="20" w:after="40"/>
        <w:ind w:left="357" w:hanging="357"/>
        <w:rPr>
          <w:rFonts w:ascii="Arial" w:hAnsi="Arial" w:cs="Arial"/>
          <w:sz w:val="18"/>
          <w:szCs w:val="18"/>
        </w:rPr>
      </w:pPr>
      <w:r w:rsidRPr="00852BAB">
        <w:rPr>
          <w:rFonts w:ascii="Arial" w:hAnsi="Arial" w:cs="Arial"/>
          <w:sz w:val="18"/>
          <w:szCs w:val="18"/>
        </w:rPr>
        <w:t>Understand the strategic alignment of Māori succeeding as Māori and have a vision of what that success looks like</w:t>
      </w:r>
    </w:p>
    <w:p w:rsidR="00BE0780" w:rsidRPr="00AE242E" w:rsidRDefault="00BE0780" w:rsidP="00BE0780">
      <w:pPr>
        <w:numPr>
          <w:ilvl w:val="0"/>
          <w:numId w:val="10"/>
        </w:numPr>
        <w:spacing w:before="20" w:after="40"/>
        <w:ind w:left="357" w:hanging="357"/>
        <w:rPr>
          <w:rFonts w:ascii="Arial" w:hAnsi="Arial" w:cs="Arial"/>
          <w:sz w:val="18"/>
          <w:szCs w:val="18"/>
        </w:rPr>
      </w:pPr>
      <w:r w:rsidRPr="00852BAB">
        <w:rPr>
          <w:rFonts w:ascii="Arial" w:hAnsi="Arial" w:cs="Arial"/>
          <w:sz w:val="18"/>
          <w:szCs w:val="18"/>
        </w:rPr>
        <w:t>Develop organisation strategies and business objectives</w:t>
      </w:r>
    </w:p>
    <w:p w:rsidR="00BE0780" w:rsidRPr="00852BAB" w:rsidRDefault="00BE0780" w:rsidP="00BE0780">
      <w:pPr>
        <w:numPr>
          <w:ilvl w:val="0"/>
          <w:numId w:val="10"/>
        </w:numPr>
        <w:spacing w:before="20" w:after="40"/>
        <w:ind w:left="357" w:hanging="357"/>
        <w:rPr>
          <w:rFonts w:ascii="Arial" w:hAnsi="Arial" w:cs="Arial"/>
          <w:sz w:val="18"/>
          <w:szCs w:val="18"/>
        </w:rPr>
      </w:pPr>
      <w:r w:rsidRPr="00852BAB">
        <w:rPr>
          <w:rFonts w:ascii="Arial" w:hAnsi="Arial" w:cs="Arial"/>
          <w:sz w:val="18"/>
          <w:szCs w:val="18"/>
        </w:rPr>
        <w:t>Have a detailed understanding of the organisation’s structure, the purpose of each group and how each contributes to the whole organisation</w:t>
      </w:r>
    </w:p>
    <w:p w:rsidR="00BE0780" w:rsidRPr="00852BAB" w:rsidRDefault="00BE0780" w:rsidP="00BE0780">
      <w:pPr>
        <w:numPr>
          <w:ilvl w:val="0"/>
          <w:numId w:val="10"/>
        </w:numPr>
        <w:spacing w:before="20" w:after="40"/>
        <w:ind w:left="357" w:hanging="357"/>
        <w:rPr>
          <w:rFonts w:ascii="Arial" w:hAnsi="Arial" w:cs="Arial"/>
          <w:sz w:val="18"/>
          <w:szCs w:val="18"/>
        </w:rPr>
      </w:pPr>
      <w:r w:rsidRPr="00852BAB">
        <w:rPr>
          <w:rFonts w:ascii="Arial" w:hAnsi="Arial" w:cs="Arial"/>
          <w:sz w:val="18"/>
          <w:szCs w:val="18"/>
        </w:rPr>
        <w:t>Understand state sector inter-relationships and detailed workings of government</w:t>
      </w:r>
    </w:p>
    <w:p w:rsidR="00BE0780" w:rsidRDefault="00BE0780" w:rsidP="00BE0780">
      <w:pPr>
        <w:numPr>
          <w:ilvl w:val="0"/>
          <w:numId w:val="10"/>
        </w:numPr>
        <w:spacing w:before="20" w:after="40"/>
        <w:ind w:left="357" w:hanging="357"/>
        <w:rPr>
          <w:rFonts w:ascii="Arial" w:hAnsi="Arial" w:cs="Arial"/>
          <w:sz w:val="18"/>
          <w:szCs w:val="18"/>
        </w:rPr>
      </w:pPr>
    </w:p>
    <w:p w:rsidR="00BE0780" w:rsidRDefault="00BE0780" w:rsidP="00BE0780">
      <w:pPr>
        <w:spacing w:before="20" w:after="40"/>
        <w:ind w:left="357"/>
        <w:rPr>
          <w:rFonts w:ascii="Arial" w:hAnsi="Arial" w:cs="Arial"/>
          <w:sz w:val="18"/>
          <w:szCs w:val="18"/>
        </w:rPr>
      </w:pPr>
    </w:p>
    <w:p w:rsidR="00BE0780" w:rsidRDefault="00BE0780" w:rsidP="00BE0780">
      <w:pPr>
        <w:spacing w:before="20" w:after="40"/>
        <w:ind w:left="357"/>
        <w:rPr>
          <w:rFonts w:ascii="Arial" w:hAnsi="Arial" w:cs="Arial"/>
          <w:sz w:val="18"/>
          <w:szCs w:val="18"/>
        </w:rPr>
      </w:pPr>
    </w:p>
    <w:p w:rsidR="00BE0780" w:rsidRPr="00274164" w:rsidRDefault="00BE0780" w:rsidP="00BE0780">
      <w:pPr>
        <w:numPr>
          <w:ilvl w:val="0"/>
          <w:numId w:val="10"/>
        </w:numPr>
        <w:spacing w:before="20" w:after="40"/>
        <w:ind w:left="357" w:hanging="357"/>
        <w:rPr>
          <w:rFonts w:ascii="Arial" w:hAnsi="Arial" w:cs="Arial"/>
          <w:sz w:val="18"/>
          <w:szCs w:val="18"/>
        </w:rPr>
      </w:pPr>
      <w:r w:rsidRPr="00852BAB">
        <w:rPr>
          <w:rFonts w:ascii="Arial" w:hAnsi="Arial" w:cs="Arial"/>
          <w:sz w:val="18"/>
          <w:szCs w:val="18"/>
        </w:rPr>
        <w:t>Contribute to defining and furthering State Sector goals</w:t>
      </w:r>
    </w:p>
    <w:p w:rsidR="00BE0780" w:rsidRPr="00852BAB" w:rsidRDefault="00BE0780" w:rsidP="00BE0780">
      <w:pPr>
        <w:numPr>
          <w:ilvl w:val="0"/>
          <w:numId w:val="10"/>
        </w:numPr>
        <w:spacing w:before="20" w:after="40"/>
        <w:ind w:left="357" w:hanging="357"/>
        <w:rPr>
          <w:rFonts w:ascii="Arial" w:hAnsi="Arial" w:cs="Arial"/>
          <w:sz w:val="18"/>
          <w:szCs w:val="18"/>
        </w:rPr>
      </w:pPr>
      <w:r w:rsidRPr="00852BAB">
        <w:rPr>
          <w:rFonts w:ascii="Arial" w:hAnsi="Arial" w:cs="Arial"/>
          <w:sz w:val="18"/>
          <w:szCs w:val="18"/>
        </w:rPr>
        <w:lastRenderedPageBreak/>
        <w:t xml:space="preserve">Have an in-depth understanding of the Treaty of Waitangi and </w:t>
      </w:r>
      <w:proofErr w:type="spellStart"/>
      <w:r w:rsidRPr="00852BAB">
        <w:rPr>
          <w:rFonts w:ascii="Arial" w:hAnsi="Arial" w:cs="Arial"/>
          <w:sz w:val="18"/>
          <w:szCs w:val="18"/>
        </w:rPr>
        <w:t>it’s</w:t>
      </w:r>
      <w:proofErr w:type="spellEnd"/>
      <w:r w:rsidRPr="00852BAB">
        <w:rPr>
          <w:rFonts w:ascii="Arial" w:hAnsi="Arial" w:cs="Arial"/>
          <w:sz w:val="18"/>
          <w:szCs w:val="18"/>
        </w:rPr>
        <w:t xml:space="preserve"> impact through the State Sector</w:t>
      </w:r>
    </w:p>
    <w:p w:rsidR="00BE0780" w:rsidRPr="00852BAB" w:rsidRDefault="00BE0780" w:rsidP="00BE0780">
      <w:pPr>
        <w:numPr>
          <w:ilvl w:val="0"/>
          <w:numId w:val="10"/>
        </w:numPr>
        <w:spacing w:before="20" w:after="40"/>
        <w:ind w:left="357" w:hanging="357"/>
        <w:rPr>
          <w:rFonts w:ascii="Arial" w:hAnsi="Arial" w:cs="Arial"/>
          <w:sz w:val="18"/>
          <w:szCs w:val="18"/>
        </w:rPr>
      </w:pPr>
      <w:r w:rsidRPr="00852BAB">
        <w:rPr>
          <w:rFonts w:ascii="Arial" w:hAnsi="Arial" w:cs="Arial"/>
          <w:sz w:val="18"/>
          <w:szCs w:val="18"/>
        </w:rPr>
        <w:t>Understand the nuances of the political environment and consider them in decision making</w:t>
      </w:r>
    </w:p>
    <w:p w:rsidR="00BE0780" w:rsidRPr="003B1832" w:rsidRDefault="00BE0780" w:rsidP="00BE0780">
      <w:pPr>
        <w:numPr>
          <w:ilvl w:val="0"/>
          <w:numId w:val="10"/>
        </w:numPr>
        <w:spacing w:before="20" w:after="40"/>
        <w:ind w:left="357" w:hanging="357"/>
        <w:rPr>
          <w:rFonts w:ascii="Arial" w:hAnsi="Arial" w:cs="Arial"/>
          <w:sz w:val="18"/>
          <w:szCs w:val="18"/>
        </w:rPr>
      </w:pPr>
      <w:r w:rsidRPr="00852BAB">
        <w:rPr>
          <w:rFonts w:ascii="Arial" w:hAnsi="Arial" w:cs="Arial"/>
          <w:sz w:val="18"/>
          <w:szCs w:val="18"/>
        </w:rPr>
        <w:t>Use a detailed understanding of the nature of all stakeholders to inform the organisation’s strategy</w:t>
      </w:r>
    </w:p>
    <w:p w:rsidR="00BE0780" w:rsidRDefault="00BE0780" w:rsidP="00BE0780">
      <w:pPr>
        <w:rPr>
          <w:rFonts w:ascii="Arial" w:hAnsi="Arial" w:cs="Arial"/>
          <w:sz w:val="18"/>
          <w:szCs w:val="18"/>
        </w:rPr>
      </w:pPr>
    </w:p>
    <w:p w:rsidR="00BE0780" w:rsidRDefault="00BE0780" w:rsidP="00BE0780">
      <w:pPr>
        <w:pBdr>
          <w:bottom w:val="single" w:sz="6" w:space="1" w:color="auto"/>
        </w:pBdr>
        <w:rPr>
          <w:rFonts w:ascii="Arial" w:hAnsi="Arial" w:cs="Arial"/>
          <w:b/>
          <w:sz w:val="18"/>
          <w:szCs w:val="18"/>
        </w:rPr>
      </w:pPr>
    </w:p>
    <w:p w:rsidR="00BE0780" w:rsidRPr="00B013F5" w:rsidRDefault="00BE0780" w:rsidP="00BE0780">
      <w:pPr>
        <w:pBdr>
          <w:bottom w:val="single" w:sz="6" w:space="1" w:color="auto"/>
        </w:pBdr>
        <w:rPr>
          <w:rFonts w:ascii="Arial" w:hAnsi="Arial" w:cs="Arial"/>
          <w:b/>
          <w:sz w:val="18"/>
          <w:szCs w:val="18"/>
        </w:rPr>
      </w:pPr>
      <w:r w:rsidRPr="00B013F5">
        <w:rPr>
          <w:rFonts w:ascii="Arial" w:hAnsi="Arial" w:cs="Arial"/>
          <w:b/>
          <w:sz w:val="18"/>
          <w:szCs w:val="18"/>
        </w:rPr>
        <w:t>KEY RELATIONSHIPS</w:t>
      </w:r>
    </w:p>
    <w:p w:rsidR="00BE0780" w:rsidRPr="00B013F5" w:rsidRDefault="00BE0780" w:rsidP="00BE0780">
      <w:pPr>
        <w:rPr>
          <w:rFonts w:ascii="Arial" w:hAnsi="Arial" w:cs="Arial"/>
          <w:b/>
          <w:color w:val="FF6600"/>
          <w:sz w:val="18"/>
          <w:szCs w:val="18"/>
        </w:rPr>
      </w:pPr>
    </w:p>
    <w:p w:rsidR="00BE0780" w:rsidRPr="00B013F5" w:rsidRDefault="00BE0780" w:rsidP="00BE0780">
      <w:pPr>
        <w:rPr>
          <w:rFonts w:ascii="Arial" w:hAnsi="Arial" w:cs="Arial"/>
          <w:sz w:val="18"/>
          <w:szCs w:val="18"/>
        </w:rPr>
      </w:pPr>
      <w:r w:rsidRPr="00B013F5">
        <w:rPr>
          <w:rFonts w:ascii="Arial" w:hAnsi="Arial" w:cs="Arial"/>
          <w:sz w:val="18"/>
          <w:szCs w:val="18"/>
        </w:rPr>
        <w:t>There are key internal and external contacts with whom this position has to maintain or develop professional relationships.  Key contacts will be those that have regular involvement or impact on the position and those that are essential in achieving particular outcomes, including the nature and purpose of the relationship as to why the relationships exists and what the relationships enables.</w:t>
      </w:r>
    </w:p>
    <w:p w:rsidR="00BE0780" w:rsidRPr="00C15289" w:rsidRDefault="00BE0780" w:rsidP="00BE0780">
      <w:pPr>
        <w:pStyle w:val="Heading7"/>
        <w:rPr>
          <w:rFonts w:ascii="Arial" w:hAnsi="Arial" w:cs="Arial"/>
          <w:caps/>
          <w:sz w:val="18"/>
          <w:szCs w:val="18"/>
        </w:rPr>
      </w:pPr>
      <w:r w:rsidRPr="00C15289">
        <w:rPr>
          <w:rFonts w:ascii="Arial" w:hAnsi="Arial" w:cs="Arial"/>
          <w:sz w:val="18"/>
          <w:szCs w:val="18"/>
        </w:rPr>
        <w:t>INTERNAL</w:t>
      </w: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153"/>
      </w:tblGrid>
      <w:tr w:rsidR="00BE0780" w:rsidRPr="00B013F5" w:rsidTr="00FA6F44">
        <w:tc>
          <w:tcPr>
            <w:tcW w:w="3510" w:type="dxa"/>
          </w:tcPr>
          <w:p w:rsidR="00BE0780" w:rsidRPr="00B013F5" w:rsidRDefault="00BE0780" w:rsidP="00FA6F44">
            <w:pPr>
              <w:pStyle w:val="Heading7"/>
              <w:ind w:left="179"/>
              <w:rPr>
                <w:rFonts w:ascii="Arial" w:hAnsi="Arial" w:cs="Arial"/>
                <w:caps/>
                <w:sz w:val="18"/>
                <w:szCs w:val="18"/>
              </w:rPr>
            </w:pPr>
            <w:r w:rsidRPr="00B013F5">
              <w:rPr>
                <w:rFonts w:ascii="Arial" w:hAnsi="Arial" w:cs="Arial"/>
                <w:caps/>
                <w:sz w:val="18"/>
                <w:szCs w:val="18"/>
              </w:rPr>
              <w:t>Contact</w:t>
            </w:r>
          </w:p>
        </w:tc>
        <w:tc>
          <w:tcPr>
            <w:tcW w:w="6153" w:type="dxa"/>
          </w:tcPr>
          <w:p w:rsidR="00BE0780" w:rsidRPr="00B013F5" w:rsidRDefault="00BE0780" w:rsidP="00FA6F44">
            <w:pPr>
              <w:pStyle w:val="Heading7"/>
              <w:ind w:left="213"/>
              <w:rPr>
                <w:rFonts w:ascii="Arial" w:hAnsi="Arial" w:cs="Arial"/>
                <w:caps/>
                <w:sz w:val="18"/>
                <w:szCs w:val="18"/>
              </w:rPr>
            </w:pPr>
            <w:r w:rsidRPr="00B013F5">
              <w:rPr>
                <w:rFonts w:ascii="Arial" w:hAnsi="Arial" w:cs="Arial"/>
                <w:caps/>
                <w:sz w:val="18"/>
                <w:szCs w:val="18"/>
              </w:rPr>
              <w:t>Nature and Purpose of Relationship</w:t>
            </w:r>
          </w:p>
        </w:tc>
      </w:tr>
      <w:tr w:rsidR="00BE0780" w:rsidRPr="00B013F5" w:rsidTr="00FA6F44">
        <w:tc>
          <w:tcPr>
            <w:tcW w:w="3510" w:type="dxa"/>
          </w:tcPr>
          <w:p w:rsidR="00BE0780" w:rsidRPr="00B013F5" w:rsidRDefault="00BE0780" w:rsidP="00FA6F44">
            <w:pPr>
              <w:pStyle w:val="Heading7"/>
              <w:rPr>
                <w:rFonts w:ascii="Arial" w:hAnsi="Arial" w:cs="Arial"/>
                <w:caps/>
                <w:sz w:val="18"/>
                <w:szCs w:val="18"/>
              </w:rPr>
            </w:pPr>
            <w:r w:rsidRPr="00B013F5">
              <w:rPr>
                <w:rFonts w:ascii="Arial" w:hAnsi="Arial" w:cs="Arial"/>
                <w:sz w:val="18"/>
                <w:szCs w:val="18"/>
              </w:rPr>
              <w:t xml:space="preserve">Project Teams </w:t>
            </w:r>
            <w:r>
              <w:rPr>
                <w:rFonts w:ascii="Arial" w:hAnsi="Arial" w:cs="Arial"/>
                <w:sz w:val="18"/>
                <w:szCs w:val="18"/>
              </w:rPr>
              <w:t>and Investment Puni</w:t>
            </w:r>
          </w:p>
        </w:tc>
        <w:tc>
          <w:tcPr>
            <w:tcW w:w="6153" w:type="dxa"/>
          </w:tcPr>
          <w:p w:rsidR="00BE0780" w:rsidRPr="00B013F5" w:rsidRDefault="00BE0780" w:rsidP="00FA6F44">
            <w:pPr>
              <w:pStyle w:val="Heading7"/>
              <w:rPr>
                <w:rFonts w:ascii="Arial" w:hAnsi="Arial" w:cs="Arial"/>
                <w:caps/>
                <w:sz w:val="18"/>
                <w:szCs w:val="18"/>
              </w:rPr>
            </w:pPr>
            <w:r w:rsidRPr="00B013F5">
              <w:rPr>
                <w:rFonts w:ascii="Arial" w:hAnsi="Arial" w:cs="Arial"/>
                <w:caps/>
                <w:sz w:val="18"/>
                <w:szCs w:val="18"/>
              </w:rPr>
              <w:t>P</w:t>
            </w:r>
            <w:r w:rsidRPr="00B013F5">
              <w:rPr>
                <w:rFonts w:ascii="Arial" w:hAnsi="Arial" w:cs="Arial"/>
                <w:sz w:val="18"/>
                <w:szCs w:val="18"/>
              </w:rPr>
              <w:t>rovide strategic oversight and leadership.</w:t>
            </w:r>
          </w:p>
        </w:tc>
      </w:tr>
      <w:tr w:rsidR="00BE0780" w:rsidRPr="00B013F5" w:rsidTr="00FA6F44">
        <w:tc>
          <w:tcPr>
            <w:tcW w:w="3510" w:type="dxa"/>
          </w:tcPr>
          <w:p w:rsidR="00BE0780" w:rsidRPr="00B013F5" w:rsidRDefault="00BE0780" w:rsidP="00FA6F44">
            <w:pPr>
              <w:pStyle w:val="Heading7"/>
              <w:rPr>
                <w:rFonts w:ascii="Arial" w:hAnsi="Arial" w:cs="Arial"/>
                <w:sz w:val="18"/>
                <w:szCs w:val="18"/>
              </w:rPr>
            </w:pPr>
            <w:r>
              <w:rPr>
                <w:rFonts w:ascii="Arial" w:hAnsi="Arial" w:cs="Arial"/>
                <w:sz w:val="18"/>
                <w:szCs w:val="18"/>
              </w:rPr>
              <w:t>Regional Partnerships</w:t>
            </w:r>
          </w:p>
        </w:tc>
        <w:tc>
          <w:tcPr>
            <w:tcW w:w="6153" w:type="dxa"/>
          </w:tcPr>
          <w:p w:rsidR="00BE0780" w:rsidRPr="00B013F5" w:rsidRDefault="00BE0780" w:rsidP="00FA6F44">
            <w:pPr>
              <w:pStyle w:val="Heading7"/>
              <w:rPr>
                <w:rFonts w:ascii="Arial" w:hAnsi="Arial" w:cs="Arial"/>
                <w:sz w:val="18"/>
                <w:szCs w:val="18"/>
              </w:rPr>
            </w:pPr>
            <w:r w:rsidRPr="007F5B6F">
              <w:rPr>
                <w:rFonts w:ascii="Arial" w:hAnsi="Arial" w:cs="Arial"/>
                <w:sz w:val="18"/>
                <w:szCs w:val="18"/>
              </w:rPr>
              <w:t xml:space="preserve">Sharing of information for smooth functioning </w:t>
            </w:r>
            <w:r>
              <w:rPr>
                <w:rFonts w:ascii="Arial" w:hAnsi="Arial" w:cs="Arial"/>
                <w:sz w:val="18"/>
                <w:szCs w:val="18"/>
              </w:rPr>
              <w:t>of investments and initiatives</w:t>
            </w:r>
          </w:p>
        </w:tc>
      </w:tr>
      <w:tr w:rsidR="00BE0780" w:rsidRPr="00B013F5" w:rsidTr="00FA6F44">
        <w:tc>
          <w:tcPr>
            <w:tcW w:w="3510" w:type="dxa"/>
          </w:tcPr>
          <w:p w:rsidR="00BE0780" w:rsidRPr="00B013F5" w:rsidRDefault="00BE0780" w:rsidP="00FA6F44">
            <w:pPr>
              <w:pStyle w:val="Heading7"/>
              <w:rPr>
                <w:rFonts w:ascii="Arial" w:hAnsi="Arial" w:cs="Arial"/>
                <w:sz w:val="18"/>
                <w:szCs w:val="18"/>
              </w:rPr>
            </w:pPr>
            <w:r w:rsidRPr="00B013F5">
              <w:rPr>
                <w:rFonts w:ascii="Arial" w:hAnsi="Arial" w:cs="Arial"/>
                <w:sz w:val="18"/>
                <w:szCs w:val="18"/>
              </w:rPr>
              <w:t>Policy Partnerships staff</w:t>
            </w:r>
          </w:p>
        </w:tc>
        <w:tc>
          <w:tcPr>
            <w:tcW w:w="6153" w:type="dxa"/>
          </w:tcPr>
          <w:p w:rsidR="00BE0780" w:rsidRPr="00B013F5" w:rsidRDefault="00BE0780" w:rsidP="00FA6F44">
            <w:pPr>
              <w:pStyle w:val="Heading7"/>
              <w:rPr>
                <w:rFonts w:ascii="Arial" w:hAnsi="Arial" w:cs="Arial"/>
                <w:caps/>
                <w:sz w:val="18"/>
                <w:szCs w:val="18"/>
              </w:rPr>
            </w:pPr>
            <w:r w:rsidRPr="00B013F5">
              <w:rPr>
                <w:rFonts w:ascii="Arial" w:hAnsi="Arial" w:cs="Arial"/>
                <w:sz w:val="18"/>
                <w:szCs w:val="18"/>
              </w:rPr>
              <w:t xml:space="preserve">Gather information relevant to </w:t>
            </w:r>
            <w:r>
              <w:rPr>
                <w:rFonts w:ascii="Arial" w:hAnsi="Arial" w:cs="Arial"/>
                <w:sz w:val="18"/>
                <w:szCs w:val="18"/>
              </w:rPr>
              <w:t xml:space="preserve">Investment team </w:t>
            </w:r>
            <w:r w:rsidRPr="00B013F5">
              <w:rPr>
                <w:rFonts w:ascii="Arial" w:hAnsi="Arial" w:cs="Arial"/>
                <w:sz w:val="18"/>
                <w:szCs w:val="18"/>
              </w:rPr>
              <w:t>projects and keep up to date on work relevant to them.</w:t>
            </w:r>
          </w:p>
        </w:tc>
      </w:tr>
      <w:tr w:rsidR="00BE0780" w:rsidRPr="00B013F5" w:rsidTr="00FA6F44">
        <w:tc>
          <w:tcPr>
            <w:tcW w:w="3510" w:type="dxa"/>
          </w:tcPr>
          <w:p w:rsidR="00BE0780" w:rsidRPr="00B013F5" w:rsidRDefault="00BE0780" w:rsidP="00FA6F44">
            <w:pPr>
              <w:pStyle w:val="Heading7"/>
              <w:rPr>
                <w:rFonts w:ascii="Arial" w:hAnsi="Arial" w:cs="Arial"/>
                <w:sz w:val="18"/>
                <w:szCs w:val="18"/>
              </w:rPr>
            </w:pPr>
            <w:r>
              <w:rPr>
                <w:rFonts w:ascii="Arial" w:hAnsi="Arial" w:cs="Arial"/>
                <w:sz w:val="18"/>
                <w:szCs w:val="18"/>
              </w:rPr>
              <w:t>Strategy and Organisational Performance</w:t>
            </w:r>
          </w:p>
        </w:tc>
        <w:tc>
          <w:tcPr>
            <w:tcW w:w="6153" w:type="dxa"/>
          </w:tcPr>
          <w:p w:rsidR="00BE0780" w:rsidRPr="00B013F5" w:rsidRDefault="00BE0780" w:rsidP="00FA6F44">
            <w:pPr>
              <w:pStyle w:val="Heading7"/>
              <w:rPr>
                <w:rFonts w:ascii="Arial" w:hAnsi="Arial" w:cs="Arial"/>
                <w:sz w:val="18"/>
                <w:szCs w:val="18"/>
              </w:rPr>
            </w:pPr>
            <w:r>
              <w:rPr>
                <w:rFonts w:ascii="Arial" w:hAnsi="Arial" w:cs="Arial"/>
                <w:sz w:val="18"/>
                <w:szCs w:val="18"/>
              </w:rPr>
              <w:t>To contribute to the national strategies developed to ensure sound information and data can be considered in the formation of plans.</w:t>
            </w:r>
          </w:p>
        </w:tc>
      </w:tr>
    </w:tbl>
    <w:p w:rsidR="00BE0780" w:rsidRDefault="00BE0780" w:rsidP="00BE0780">
      <w:pPr>
        <w:pStyle w:val="Heading7"/>
        <w:rPr>
          <w:rFonts w:ascii="Arial" w:hAnsi="Arial" w:cs="Arial"/>
          <w:sz w:val="18"/>
          <w:szCs w:val="18"/>
        </w:rPr>
      </w:pPr>
    </w:p>
    <w:p w:rsidR="00BE0780" w:rsidRPr="00C15289" w:rsidRDefault="00BE0780" w:rsidP="00BE0780">
      <w:pPr>
        <w:pStyle w:val="Heading7"/>
        <w:rPr>
          <w:rFonts w:ascii="Arial" w:hAnsi="Arial" w:cs="Arial"/>
          <w:caps/>
          <w:sz w:val="18"/>
          <w:szCs w:val="18"/>
        </w:rPr>
      </w:pPr>
      <w:r w:rsidRPr="00C15289">
        <w:rPr>
          <w:rFonts w:ascii="Arial" w:hAnsi="Arial" w:cs="Arial"/>
          <w:sz w:val="18"/>
          <w:szCs w:val="18"/>
        </w:rPr>
        <w:t>EXTERNAL</w:t>
      </w: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153"/>
      </w:tblGrid>
      <w:tr w:rsidR="00BE0780" w:rsidRPr="00B013F5" w:rsidTr="00FA6F44">
        <w:tc>
          <w:tcPr>
            <w:tcW w:w="3510" w:type="dxa"/>
          </w:tcPr>
          <w:p w:rsidR="00BE0780" w:rsidRPr="00B013F5" w:rsidRDefault="00BE0780" w:rsidP="00FA6F44">
            <w:pPr>
              <w:pStyle w:val="Heading7"/>
              <w:ind w:left="179"/>
              <w:rPr>
                <w:rFonts w:ascii="Arial" w:hAnsi="Arial" w:cs="Arial"/>
                <w:caps/>
                <w:sz w:val="18"/>
                <w:szCs w:val="18"/>
              </w:rPr>
            </w:pPr>
            <w:r w:rsidRPr="00B013F5">
              <w:rPr>
                <w:rFonts w:ascii="Arial" w:hAnsi="Arial" w:cs="Arial"/>
                <w:caps/>
                <w:sz w:val="18"/>
                <w:szCs w:val="18"/>
              </w:rPr>
              <w:t>Contact</w:t>
            </w:r>
          </w:p>
        </w:tc>
        <w:tc>
          <w:tcPr>
            <w:tcW w:w="6153" w:type="dxa"/>
          </w:tcPr>
          <w:p w:rsidR="00BE0780" w:rsidRPr="00B013F5" w:rsidRDefault="00BE0780" w:rsidP="00FA6F44">
            <w:pPr>
              <w:pStyle w:val="Heading7"/>
              <w:ind w:left="213"/>
              <w:rPr>
                <w:rFonts w:ascii="Arial" w:hAnsi="Arial" w:cs="Arial"/>
                <w:caps/>
                <w:sz w:val="18"/>
                <w:szCs w:val="18"/>
              </w:rPr>
            </w:pPr>
            <w:r w:rsidRPr="00B013F5">
              <w:rPr>
                <w:rFonts w:ascii="Arial" w:hAnsi="Arial" w:cs="Arial"/>
                <w:caps/>
                <w:sz w:val="18"/>
                <w:szCs w:val="18"/>
              </w:rPr>
              <w:t>Nature and Purpose of Relationship</w:t>
            </w:r>
          </w:p>
        </w:tc>
      </w:tr>
      <w:tr w:rsidR="00BE0780" w:rsidRPr="00B013F5" w:rsidTr="00FA6F44">
        <w:tc>
          <w:tcPr>
            <w:tcW w:w="3510" w:type="dxa"/>
          </w:tcPr>
          <w:p w:rsidR="00BE0780" w:rsidRPr="00B013F5" w:rsidRDefault="00BE0780" w:rsidP="00FA6F44">
            <w:pPr>
              <w:pStyle w:val="Heading7"/>
              <w:rPr>
                <w:rFonts w:ascii="Arial" w:hAnsi="Arial" w:cs="Arial"/>
                <w:caps/>
                <w:sz w:val="18"/>
                <w:szCs w:val="18"/>
              </w:rPr>
            </w:pPr>
            <w:r w:rsidRPr="00B013F5">
              <w:rPr>
                <w:rFonts w:ascii="Arial" w:hAnsi="Arial" w:cs="Arial"/>
                <w:sz w:val="18"/>
                <w:szCs w:val="18"/>
              </w:rPr>
              <w:t>Other government agencies</w:t>
            </w:r>
          </w:p>
        </w:tc>
        <w:tc>
          <w:tcPr>
            <w:tcW w:w="6153" w:type="dxa"/>
          </w:tcPr>
          <w:p w:rsidR="00BE0780" w:rsidRPr="00B013F5" w:rsidRDefault="00BE0780" w:rsidP="00FA6F44">
            <w:pPr>
              <w:pStyle w:val="Heading7"/>
              <w:rPr>
                <w:rFonts w:ascii="Arial" w:hAnsi="Arial" w:cs="Arial"/>
                <w:caps/>
                <w:sz w:val="18"/>
                <w:szCs w:val="18"/>
              </w:rPr>
            </w:pPr>
            <w:r w:rsidRPr="00B013F5">
              <w:rPr>
                <w:rFonts w:ascii="Arial" w:hAnsi="Arial" w:cs="Arial"/>
                <w:sz w:val="18"/>
                <w:szCs w:val="18"/>
              </w:rPr>
              <w:t>Participate in and lead cross agency projects or forum.</w:t>
            </w:r>
          </w:p>
        </w:tc>
      </w:tr>
      <w:tr w:rsidR="00BE0780" w:rsidRPr="00B013F5" w:rsidTr="00FA6F44">
        <w:tc>
          <w:tcPr>
            <w:tcW w:w="3510" w:type="dxa"/>
          </w:tcPr>
          <w:p w:rsidR="00BE0780" w:rsidRPr="00B013F5" w:rsidRDefault="00BE0780" w:rsidP="00FA6F44">
            <w:pPr>
              <w:pStyle w:val="Heading7"/>
              <w:rPr>
                <w:rFonts w:ascii="Arial" w:hAnsi="Arial" w:cs="Arial"/>
                <w:sz w:val="18"/>
                <w:szCs w:val="18"/>
              </w:rPr>
            </w:pPr>
            <w:r w:rsidRPr="00B013F5">
              <w:rPr>
                <w:rFonts w:ascii="Arial" w:hAnsi="Arial" w:cs="Arial"/>
                <w:sz w:val="18"/>
                <w:szCs w:val="18"/>
              </w:rPr>
              <w:t>Māori communities</w:t>
            </w:r>
          </w:p>
        </w:tc>
        <w:tc>
          <w:tcPr>
            <w:tcW w:w="6153" w:type="dxa"/>
          </w:tcPr>
          <w:p w:rsidR="00BE0780" w:rsidRPr="00B013F5" w:rsidRDefault="00BE0780" w:rsidP="00FA6F44">
            <w:pPr>
              <w:pStyle w:val="Heading7"/>
              <w:rPr>
                <w:rFonts w:ascii="Arial" w:hAnsi="Arial" w:cs="Arial"/>
                <w:sz w:val="18"/>
                <w:szCs w:val="18"/>
              </w:rPr>
            </w:pPr>
            <w:r w:rsidRPr="00B013F5">
              <w:rPr>
                <w:rFonts w:ascii="Arial" w:hAnsi="Arial" w:cs="Arial"/>
                <w:sz w:val="18"/>
                <w:szCs w:val="18"/>
              </w:rPr>
              <w:t>Consult and communicate with relevant Māori groups about regional work programmes affecting that group.</w:t>
            </w:r>
          </w:p>
        </w:tc>
      </w:tr>
    </w:tbl>
    <w:p w:rsidR="00BE0780" w:rsidRDefault="00BE0780" w:rsidP="00BE0780">
      <w:pPr>
        <w:rPr>
          <w:rFonts w:ascii="Arial" w:hAnsi="Arial" w:cs="Arial"/>
          <w:b/>
          <w:sz w:val="18"/>
          <w:szCs w:val="18"/>
        </w:rPr>
      </w:pPr>
    </w:p>
    <w:p w:rsidR="00BE0780" w:rsidRDefault="00BE0780" w:rsidP="00BE0780"/>
    <w:p w:rsidR="00BE0780" w:rsidRDefault="00BE0780" w:rsidP="00BE0780">
      <w:pPr>
        <w:pStyle w:val="Heading7"/>
        <w:pBdr>
          <w:bottom w:val="single" w:sz="4" w:space="1" w:color="auto"/>
        </w:pBdr>
        <w:rPr>
          <w:rFonts w:ascii="Arial" w:hAnsi="Arial" w:cs="Arial"/>
          <w:b/>
          <w:sz w:val="18"/>
          <w:szCs w:val="18"/>
        </w:rPr>
      </w:pPr>
    </w:p>
    <w:p w:rsidR="00BE0780" w:rsidRDefault="00BE0780" w:rsidP="00BE0780"/>
    <w:p w:rsidR="00BE0780" w:rsidRDefault="00BE0780" w:rsidP="00BE0780"/>
    <w:p w:rsidR="00BE0780" w:rsidRDefault="00BE0780" w:rsidP="00BE0780"/>
    <w:p w:rsidR="00BE0780" w:rsidRDefault="00BE0780" w:rsidP="00BE0780"/>
    <w:p w:rsidR="00BE0780" w:rsidRDefault="00BE0780" w:rsidP="00BE0780"/>
    <w:p w:rsidR="00BE0780" w:rsidRDefault="00BE0780" w:rsidP="00BE0780"/>
    <w:p w:rsidR="00BE0780" w:rsidRDefault="00BE0780" w:rsidP="00BE0780"/>
    <w:p w:rsidR="00BE0780" w:rsidRDefault="00BE0780" w:rsidP="00BE0780"/>
    <w:p w:rsidR="00BE0780" w:rsidRDefault="00BE0780" w:rsidP="00BE0780"/>
    <w:p w:rsidR="00BE0780" w:rsidRDefault="00BE0780" w:rsidP="00BE0780"/>
    <w:p w:rsidR="00BE0780" w:rsidRDefault="00BE0780" w:rsidP="00BE0780"/>
    <w:p w:rsidR="00BE0780" w:rsidRDefault="00BE0780" w:rsidP="00BE0780"/>
    <w:p w:rsidR="00BE0780" w:rsidRDefault="00BE0780" w:rsidP="00BE0780"/>
    <w:p w:rsidR="00BE0780" w:rsidRPr="00482818" w:rsidRDefault="00BE0780" w:rsidP="00BE0780"/>
    <w:p w:rsidR="00BE0780" w:rsidRDefault="00BE0780" w:rsidP="00BE0780">
      <w:pPr>
        <w:pStyle w:val="Heading7"/>
        <w:pBdr>
          <w:bottom w:val="single" w:sz="4" w:space="1" w:color="auto"/>
        </w:pBdr>
        <w:rPr>
          <w:rFonts w:ascii="Arial" w:hAnsi="Arial" w:cs="Arial"/>
          <w:b/>
          <w:sz w:val="18"/>
          <w:szCs w:val="18"/>
        </w:rPr>
      </w:pPr>
      <w:r>
        <w:rPr>
          <w:rFonts w:ascii="Arial" w:hAnsi="Arial" w:cs="Arial"/>
          <w:b/>
          <w:sz w:val="18"/>
          <w:szCs w:val="18"/>
        </w:rPr>
        <w:lastRenderedPageBreak/>
        <w:t xml:space="preserve">DECISION MAKING AUTHORITY </w:t>
      </w:r>
    </w:p>
    <w:p w:rsidR="00BE0780" w:rsidRDefault="00BE0780" w:rsidP="00BE0780">
      <w:pPr>
        <w:pStyle w:val="Heading7"/>
        <w:rPr>
          <w:rFonts w:ascii="Arial" w:hAnsi="Arial" w:cs="Arial"/>
          <w:sz w:val="18"/>
          <w:szCs w:val="18"/>
        </w:rPr>
      </w:pPr>
      <w:r>
        <w:rPr>
          <w:rFonts w:ascii="Arial" w:hAnsi="Arial" w:cs="Arial"/>
          <w:sz w:val="18"/>
          <w:szCs w:val="18"/>
        </w:rPr>
        <w:t>The schedule of delegated authorities detail those departmental and non-departmental decisions that this position is authorised to make.  The following summarises the key decision making authorities.</w:t>
      </w:r>
    </w:p>
    <w:p w:rsidR="00BE0780" w:rsidRDefault="00BE0780" w:rsidP="00BE0780">
      <w:pPr>
        <w:pStyle w:val="Heading7"/>
        <w:rPr>
          <w:rFonts w:ascii="Arial" w:hAnsi="Arial" w:cs="Arial"/>
          <w:b/>
          <w:caps/>
          <w:sz w:val="18"/>
          <w:szCs w:val="18"/>
        </w:rPr>
      </w:pPr>
      <w:r>
        <w:rPr>
          <w:rFonts w:ascii="Arial" w:hAnsi="Arial" w:cs="Arial"/>
          <w:b/>
          <w:caps/>
          <w:sz w:val="18"/>
          <w:szCs w:val="18"/>
        </w:rPr>
        <w:t>Human Resource Authority</w:t>
      </w: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153"/>
      </w:tblGrid>
      <w:tr w:rsidR="00BE0780" w:rsidTr="00FA6F44">
        <w:tc>
          <w:tcPr>
            <w:tcW w:w="3510" w:type="dxa"/>
            <w:tcBorders>
              <w:top w:val="single" w:sz="4" w:space="0" w:color="auto"/>
              <w:left w:val="single" w:sz="4" w:space="0" w:color="auto"/>
              <w:bottom w:val="single" w:sz="4" w:space="0" w:color="auto"/>
              <w:right w:val="single" w:sz="4" w:space="0" w:color="auto"/>
            </w:tcBorders>
            <w:hideMark/>
          </w:tcPr>
          <w:p w:rsidR="00BE0780" w:rsidRDefault="00BE0780" w:rsidP="00FA6F44">
            <w:pPr>
              <w:pStyle w:val="Heading7"/>
              <w:ind w:left="179"/>
              <w:rPr>
                <w:rFonts w:ascii="Arial" w:hAnsi="Arial" w:cs="Arial"/>
                <w:b/>
                <w:caps/>
                <w:sz w:val="18"/>
                <w:szCs w:val="18"/>
              </w:rPr>
            </w:pPr>
            <w:r>
              <w:rPr>
                <w:rFonts w:ascii="Arial" w:hAnsi="Arial" w:cs="Arial"/>
                <w:b/>
                <w:caps/>
                <w:sz w:val="18"/>
                <w:szCs w:val="18"/>
              </w:rPr>
              <w:t>Area of Delegation</w:t>
            </w:r>
          </w:p>
        </w:tc>
        <w:tc>
          <w:tcPr>
            <w:tcW w:w="6153" w:type="dxa"/>
            <w:tcBorders>
              <w:top w:val="single" w:sz="4" w:space="0" w:color="auto"/>
              <w:left w:val="single" w:sz="4" w:space="0" w:color="auto"/>
              <w:bottom w:val="single" w:sz="4" w:space="0" w:color="auto"/>
              <w:right w:val="single" w:sz="4" w:space="0" w:color="auto"/>
            </w:tcBorders>
            <w:hideMark/>
          </w:tcPr>
          <w:p w:rsidR="00BE0780" w:rsidRDefault="00BE0780" w:rsidP="00FA6F44">
            <w:pPr>
              <w:pStyle w:val="Heading7"/>
              <w:ind w:left="179"/>
              <w:rPr>
                <w:rFonts w:ascii="Arial" w:hAnsi="Arial" w:cs="Arial"/>
                <w:b/>
                <w:caps/>
                <w:sz w:val="18"/>
                <w:szCs w:val="18"/>
              </w:rPr>
            </w:pPr>
            <w:r>
              <w:rPr>
                <w:rFonts w:ascii="Arial" w:hAnsi="Arial" w:cs="Arial"/>
                <w:b/>
                <w:caps/>
                <w:sz w:val="18"/>
                <w:szCs w:val="18"/>
              </w:rPr>
              <w:t>Delegated Authority</w:t>
            </w:r>
          </w:p>
        </w:tc>
      </w:tr>
      <w:tr w:rsidR="00BE0780" w:rsidTr="00FA6F44">
        <w:tc>
          <w:tcPr>
            <w:tcW w:w="3510" w:type="dxa"/>
            <w:tcBorders>
              <w:top w:val="single" w:sz="4" w:space="0" w:color="auto"/>
              <w:left w:val="single" w:sz="4" w:space="0" w:color="auto"/>
              <w:bottom w:val="single" w:sz="4" w:space="0" w:color="auto"/>
              <w:right w:val="single" w:sz="4" w:space="0" w:color="auto"/>
            </w:tcBorders>
            <w:hideMark/>
          </w:tcPr>
          <w:p w:rsidR="00BE0780" w:rsidRDefault="00BE0780" w:rsidP="00FA6F44">
            <w:pPr>
              <w:pStyle w:val="Heading7"/>
              <w:ind w:left="179"/>
              <w:rPr>
                <w:rFonts w:ascii="Arial" w:hAnsi="Arial" w:cs="Arial"/>
                <w:sz w:val="18"/>
                <w:szCs w:val="18"/>
              </w:rPr>
            </w:pPr>
            <w:r>
              <w:rPr>
                <w:rFonts w:ascii="Arial" w:hAnsi="Arial" w:cs="Arial"/>
                <w:sz w:val="18"/>
                <w:szCs w:val="18"/>
              </w:rPr>
              <w:t>Recruitment</w:t>
            </w:r>
          </w:p>
        </w:tc>
        <w:tc>
          <w:tcPr>
            <w:tcW w:w="6153" w:type="dxa"/>
            <w:tcBorders>
              <w:top w:val="single" w:sz="4" w:space="0" w:color="auto"/>
              <w:left w:val="single" w:sz="4" w:space="0" w:color="auto"/>
              <w:bottom w:val="single" w:sz="4" w:space="0" w:color="auto"/>
              <w:right w:val="single" w:sz="4" w:space="0" w:color="auto"/>
            </w:tcBorders>
            <w:hideMark/>
          </w:tcPr>
          <w:p w:rsidR="00BE0780" w:rsidRPr="0046197D" w:rsidRDefault="00BE0780" w:rsidP="00FA6F44">
            <w:pPr>
              <w:pStyle w:val="Heading7"/>
              <w:ind w:left="179"/>
              <w:rPr>
                <w:rFonts w:ascii="Arial" w:hAnsi="Arial" w:cs="Arial"/>
                <w:caps/>
                <w:sz w:val="18"/>
                <w:szCs w:val="18"/>
              </w:rPr>
            </w:pPr>
            <w:r w:rsidRPr="0046197D">
              <w:rPr>
                <w:rFonts w:ascii="Arial" w:hAnsi="Arial" w:cs="Arial"/>
                <w:caps/>
                <w:sz w:val="18"/>
                <w:szCs w:val="18"/>
              </w:rPr>
              <w:t>nil</w:t>
            </w:r>
          </w:p>
        </w:tc>
      </w:tr>
      <w:tr w:rsidR="00BE0780" w:rsidTr="00FA6F44">
        <w:tc>
          <w:tcPr>
            <w:tcW w:w="3510" w:type="dxa"/>
            <w:tcBorders>
              <w:top w:val="single" w:sz="4" w:space="0" w:color="auto"/>
              <w:left w:val="single" w:sz="4" w:space="0" w:color="auto"/>
              <w:bottom w:val="single" w:sz="4" w:space="0" w:color="auto"/>
              <w:right w:val="single" w:sz="4" w:space="0" w:color="auto"/>
            </w:tcBorders>
            <w:hideMark/>
          </w:tcPr>
          <w:p w:rsidR="00BE0780" w:rsidRDefault="00BE0780" w:rsidP="00FA6F44">
            <w:pPr>
              <w:pStyle w:val="Heading7"/>
              <w:ind w:left="179"/>
              <w:rPr>
                <w:rFonts w:ascii="Arial" w:hAnsi="Arial" w:cs="Arial"/>
                <w:sz w:val="18"/>
                <w:szCs w:val="18"/>
              </w:rPr>
            </w:pPr>
            <w:r>
              <w:rPr>
                <w:rFonts w:ascii="Arial" w:hAnsi="Arial" w:cs="Arial"/>
                <w:sz w:val="18"/>
                <w:szCs w:val="18"/>
              </w:rPr>
              <w:t>Remuneration</w:t>
            </w:r>
          </w:p>
        </w:tc>
        <w:tc>
          <w:tcPr>
            <w:tcW w:w="6153" w:type="dxa"/>
            <w:tcBorders>
              <w:top w:val="single" w:sz="4" w:space="0" w:color="auto"/>
              <w:left w:val="single" w:sz="4" w:space="0" w:color="auto"/>
              <w:bottom w:val="single" w:sz="4" w:space="0" w:color="auto"/>
              <w:right w:val="single" w:sz="4" w:space="0" w:color="auto"/>
            </w:tcBorders>
            <w:hideMark/>
          </w:tcPr>
          <w:p w:rsidR="00BE0780" w:rsidRPr="0046197D" w:rsidRDefault="00BE0780" w:rsidP="00FA6F44">
            <w:pPr>
              <w:pStyle w:val="Heading7"/>
              <w:ind w:left="179"/>
              <w:rPr>
                <w:rFonts w:ascii="Arial" w:hAnsi="Arial" w:cs="Arial"/>
                <w:caps/>
                <w:sz w:val="18"/>
                <w:szCs w:val="18"/>
              </w:rPr>
            </w:pPr>
            <w:r w:rsidRPr="0046197D">
              <w:rPr>
                <w:rFonts w:ascii="Arial" w:hAnsi="Arial" w:cs="Arial"/>
                <w:caps/>
                <w:sz w:val="18"/>
                <w:szCs w:val="18"/>
              </w:rPr>
              <w:t>nil</w:t>
            </w:r>
          </w:p>
        </w:tc>
      </w:tr>
      <w:tr w:rsidR="00BE0780" w:rsidTr="00FA6F44">
        <w:tc>
          <w:tcPr>
            <w:tcW w:w="3510" w:type="dxa"/>
            <w:tcBorders>
              <w:top w:val="single" w:sz="4" w:space="0" w:color="auto"/>
              <w:left w:val="single" w:sz="4" w:space="0" w:color="auto"/>
              <w:bottom w:val="single" w:sz="4" w:space="0" w:color="auto"/>
              <w:right w:val="single" w:sz="4" w:space="0" w:color="auto"/>
            </w:tcBorders>
            <w:hideMark/>
          </w:tcPr>
          <w:p w:rsidR="00BE0780" w:rsidRDefault="00BE0780" w:rsidP="00FA6F44">
            <w:pPr>
              <w:pStyle w:val="Heading7"/>
              <w:ind w:left="179"/>
              <w:rPr>
                <w:rFonts w:ascii="Arial" w:hAnsi="Arial" w:cs="Arial"/>
                <w:sz w:val="18"/>
                <w:szCs w:val="18"/>
              </w:rPr>
            </w:pPr>
            <w:r>
              <w:rPr>
                <w:rFonts w:ascii="Arial" w:hAnsi="Arial" w:cs="Arial"/>
                <w:sz w:val="18"/>
                <w:szCs w:val="18"/>
              </w:rPr>
              <w:t>Development and performance</w:t>
            </w:r>
          </w:p>
        </w:tc>
        <w:tc>
          <w:tcPr>
            <w:tcW w:w="6153" w:type="dxa"/>
            <w:tcBorders>
              <w:top w:val="single" w:sz="4" w:space="0" w:color="auto"/>
              <w:left w:val="single" w:sz="4" w:space="0" w:color="auto"/>
              <w:bottom w:val="single" w:sz="4" w:space="0" w:color="auto"/>
              <w:right w:val="single" w:sz="4" w:space="0" w:color="auto"/>
            </w:tcBorders>
            <w:hideMark/>
          </w:tcPr>
          <w:p w:rsidR="00BE0780" w:rsidRPr="0046197D" w:rsidRDefault="00BE0780" w:rsidP="00FA6F44">
            <w:pPr>
              <w:pStyle w:val="Heading7"/>
              <w:ind w:left="179"/>
              <w:rPr>
                <w:rFonts w:ascii="Arial" w:hAnsi="Arial" w:cs="Arial"/>
                <w:caps/>
                <w:sz w:val="18"/>
                <w:szCs w:val="18"/>
              </w:rPr>
            </w:pPr>
            <w:r w:rsidRPr="0046197D">
              <w:rPr>
                <w:rFonts w:ascii="Arial" w:hAnsi="Arial" w:cs="Arial"/>
                <w:caps/>
                <w:sz w:val="18"/>
                <w:szCs w:val="18"/>
              </w:rPr>
              <w:t>nil</w:t>
            </w:r>
          </w:p>
        </w:tc>
      </w:tr>
      <w:tr w:rsidR="00BE0780" w:rsidTr="00FA6F44">
        <w:tc>
          <w:tcPr>
            <w:tcW w:w="3510" w:type="dxa"/>
            <w:tcBorders>
              <w:top w:val="single" w:sz="4" w:space="0" w:color="auto"/>
              <w:left w:val="single" w:sz="4" w:space="0" w:color="auto"/>
              <w:bottom w:val="single" w:sz="4" w:space="0" w:color="auto"/>
              <w:right w:val="single" w:sz="4" w:space="0" w:color="auto"/>
            </w:tcBorders>
            <w:hideMark/>
          </w:tcPr>
          <w:p w:rsidR="00BE0780" w:rsidRDefault="00BE0780" w:rsidP="00FA6F44">
            <w:pPr>
              <w:pStyle w:val="Heading7"/>
              <w:ind w:left="179"/>
              <w:rPr>
                <w:rFonts w:ascii="Arial" w:hAnsi="Arial" w:cs="Arial"/>
                <w:sz w:val="18"/>
                <w:szCs w:val="18"/>
              </w:rPr>
            </w:pPr>
            <w:r>
              <w:rPr>
                <w:rFonts w:ascii="Arial" w:hAnsi="Arial" w:cs="Arial"/>
                <w:sz w:val="18"/>
                <w:szCs w:val="18"/>
              </w:rPr>
              <w:t>Ending employment</w:t>
            </w:r>
          </w:p>
        </w:tc>
        <w:tc>
          <w:tcPr>
            <w:tcW w:w="6153" w:type="dxa"/>
            <w:tcBorders>
              <w:top w:val="single" w:sz="4" w:space="0" w:color="auto"/>
              <w:left w:val="single" w:sz="4" w:space="0" w:color="auto"/>
              <w:bottom w:val="single" w:sz="4" w:space="0" w:color="auto"/>
              <w:right w:val="single" w:sz="4" w:space="0" w:color="auto"/>
            </w:tcBorders>
            <w:hideMark/>
          </w:tcPr>
          <w:p w:rsidR="00BE0780" w:rsidRPr="0046197D" w:rsidRDefault="00BE0780" w:rsidP="00FA6F44">
            <w:pPr>
              <w:pStyle w:val="Heading7"/>
              <w:ind w:left="179"/>
              <w:rPr>
                <w:rFonts w:ascii="Arial" w:hAnsi="Arial" w:cs="Arial"/>
                <w:caps/>
                <w:sz w:val="18"/>
                <w:szCs w:val="18"/>
              </w:rPr>
            </w:pPr>
            <w:r w:rsidRPr="0046197D">
              <w:rPr>
                <w:rFonts w:ascii="Arial" w:hAnsi="Arial" w:cs="Arial"/>
                <w:caps/>
                <w:sz w:val="18"/>
                <w:szCs w:val="18"/>
              </w:rPr>
              <w:t>nil</w:t>
            </w:r>
          </w:p>
        </w:tc>
      </w:tr>
    </w:tbl>
    <w:p w:rsidR="00BE0780" w:rsidRDefault="00BE0780" w:rsidP="00BE0780">
      <w:pPr>
        <w:pStyle w:val="Heading7"/>
        <w:rPr>
          <w:rFonts w:ascii="Arial" w:hAnsi="Arial" w:cs="Arial"/>
          <w:b/>
          <w:caps/>
          <w:sz w:val="18"/>
          <w:szCs w:val="18"/>
        </w:rPr>
      </w:pPr>
      <w:r>
        <w:rPr>
          <w:rFonts w:ascii="Arial" w:hAnsi="Arial" w:cs="Arial"/>
          <w:b/>
          <w:caps/>
          <w:sz w:val="18"/>
          <w:szCs w:val="18"/>
        </w:rPr>
        <w:t>Financial Authority</w:t>
      </w: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153"/>
      </w:tblGrid>
      <w:tr w:rsidR="00BE0780" w:rsidTr="00FA6F44">
        <w:tc>
          <w:tcPr>
            <w:tcW w:w="3510" w:type="dxa"/>
            <w:tcBorders>
              <w:top w:val="single" w:sz="4" w:space="0" w:color="auto"/>
              <w:left w:val="single" w:sz="4" w:space="0" w:color="auto"/>
              <w:bottom w:val="single" w:sz="4" w:space="0" w:color="auto"/>
              <w:right w:val="single" w:sz="4" w:space="0" w:color="auto"/>
            </w:tcBorders>
            <w:hideMark/>
          </w:tcPr>
          <w:p w:rsidR="00BE0780" w:rsidRPr="004A23CC" w:rsidRDefault="00BE0780" w:rsidP="00FA6F44">
            <w:pPr>
              <w:pStyle w:val="Heading7"/>
              <w:ind w:left="179"/>
              <w:rPr>
                <w:rFonts w:ascii="Arial" w:hAnsi="Arial" w:cs="Arial"/>
                <w:caps/>
                <w:sz w:val="18"/>
                <w:szCs w:val="18"/>
              </w:rPr>
            </w:pPr>
            <w:r w:rsidRPr="004A23CC">
              <w:rPr>
                <w:rFonts w:ascii="Arial" w:hAnsi="Arial" w:cs="Arial"/>
                <w:sz w:val="18"/>
                <w:szCs w:val="18"/>
              </w:rPr>
              <w:t>Delegation Level</w:t>
            </w:r>
          </w:p>
        </w:tc>
        <w:tc>
          <w:tcPr>
            <w:tcW w:w="6153" w:type="dxa"/>
            <w:tcBorders>
              <w:top w:val="single" w:sz="4" w:space="0" w:color="auto"/>
              <w:left w:val="single" w:sz="4" w:space="0" w:color="auto"/>
              <w:bottom w:val="single" w:sz="4" w:space="0" w:color="auto"/>
              <w:right w:val="single" w:sz="4" w:space="0" w:color="auto"/>
            </w:tcBorders>
            <w:hideMark/>
          </w:tcPr>
          <w:p w:rsidR="00BE0780" w:rsidRPr="0046197D" w:rsidRDefault="00BE0780" w:rsidP="00FA6F44">
            <w:pPr>
              <w:pStyle w:val="Heading7"/>
              <w:ind w:left="179"/>
              <w:rPr>
                <w:rFonts w:ascii="Arial" w:hAnsi="Arial" w:cs="Arial"/>
                <w:caps/>
                <w:sz w:val="18"/>
                <w:szCs w:val="18"/>
              </w:rPr>
            </w:pPr>
            <w:r w:rsidRPr="0046197D">
              <w:rPr>
                <w:rFonts w:ascii="Arial" w:hAnsi="Arial" w:cs="Arial"/>
                <w:caps/>
                <w:sz w:val="18"/>
                <w:szCs w:val="18"/>
              </w:rPr>
              <w:t>NIL</w:t>
            </w:r>
          </w:p>
        </w:tc>
      </w:tr>
      <w:tr w:rsidR="00BE0780" w:rsidTr="00FA6F44">
        <w:tc>
          <w:tcPr>
            <w:tcW w:w="3510" w:type="dxa"/>
            <w:tcBorders>
              <w:top w:val="single" w:sz="4" w:space="0" w:color="auto"/>
              <w:left w:val="single" w:sz="4" w:space="0" w:color="auto"/>
              <w:bottom w:val="single" w:sz="4" w:space="0" w:color="auto"/>
              <w:right w:val="single" w:sz="4" w:space="0" w:color="auto"/>
            </w:tcBorders>
            <w:hideMark/>
          </w:tcPr>
          <w:p w:rsidR="00BE0780" w:rsidRDefault="00BE0780" w:rsidP="00FA6F44">
            <w:pPr>
              <w:pStyle w:val="Heading7"/>
              <w:ind w:left="179"/>
              <w:rPr>
                <w:rFonts w:ascii="Arial" w:hAnsi="Arial" w:cs="Arial"/>
                <w:sz w:val="18"/>
                <w:szCs w:val="18"/>
              </w:rPr>
            </w:pPr>
            <w:r>
              <w:rPr>
                <w:rFonts w:ascii="Arial" w:hAnsi="Arial" w:cs="Arial"/>
                <w:sz w:val="18"/>
                <w:szCs w:val="18"/>
              </w:rPr>
              <w:t>Maximum Expenditure Limited</w:t>
            </w:r>
          </w:p>
        </w:tc>
        <w:tc>
          <w:tcPr>
            <w:tcW w:w="6153" w:type="dxa"/>
            <w:tcBorders>
              <w:top w:val="single" w:sz="4" w:space="0" w:color="auto"/>
              <w:left w:val="single" w:sz="4" w:space="0" w:color="auto"/>
              <w:bottom w:val="single" w:sz="4" w:space="0" w:color="auto"/>
              <w:right w:val="single" w:sz="4" w:space="0" w:color="auto"/>
            </w:tcBorders>
            <w:hideMark/>
          </w:tcPr>
          <w:p w:rsidR="00BE0780" w:rsidRPr="0046197D" w:rsidRDefault="00BE0780" w:rsidP="00FA6F44">
            <w:pPr>
              <w:pStyle w:val="Heading7"/>
              <w:ind w:left="179"/>
              <w:rPr>
                <w:rFonts w:ascii="Arial" w:hAnsi="Arial" w:cs="Arial"/>
                <w:sz w:val="18"/>
                <w:szCs w:val="18"/>
              </w:rPr>
            </w:pPr>
            <w:r w:rsidRPr="0046197D">
              <w:rPr>
                <w:rFonts w:ascii="Arial" w:hAnsi="Arial" w:cs="Arial"/>
                <w:sz w:val="18"/>
                <w:szCs w:val="18"/>
              </w:rPr>
              <w:t>NIL</w:t>
            </w:r>
          </w:p>
        </w:tc>
      </w:tr>
    </w:tbl>
    <w:p w:rsidR="00BE0780" w:rsidRDefault="00BE0780" w:rsidP="00BE0780">
      <w:pPr>
        <w:pStyle w:val="Heading7"/>
        <w:rPr>
          <w:rFonts w:ascii="Arial" w:hAnsi="Arial" w:cs="Arial"/>
          <w:caps/>
          <w:sz w:val="18"/>
          <w:szCs w:val="18"/>
        </w:rPr>
      </w:pPr>
    </w:p>
    <w:p w:rsidR="00BE0780" w:rsidRDefault="00BE0780" w:rsidP="00BE0780">
      <w:pPr>
        <w:rPr>
          <w:rFonts w:ascii="Arial" w:hAnsi="Arial" w:cs="Arial"/>
          <w:sz w:val="18"/>
          <w:szCs w:val="18"/>
        </w:rPr>
      </w:pPr>
    </w:p>
    <w:p w:rsidR="00BE0780" w:rsidRPr="00B013F5" w:rsidRDefault="00BE0780" w:rsidP="00BE0780">
      <w:pPr>
        <w:rPr>
          <w:rFonts w:ascii="Arial" w:hAnsi="Arial" w:cs="Arial"/>
          <w:sz w:val="18"/>
          <w:szCs w:val="18"/>
        </w:rPr>
      </w:pPr>
    </w:p>
    <w:p w:rsidR="00B21C9F" w:rsidRPr="00995DCA" w:rsidRDefault="00B21C9F"/>
    <w:sectPr w:rsidR="00B21C9F" w:rsidRPr="00995DCA" w:rsidSect="007C78D9">
      <w:headerReference w:type="default" r:id="rId6"/>
      <w:footerReference w:type="default" r:id="rId7"/>
      <w:pgSz w:w="11907" w:h="16840" w:code="9"/>
      <w:pgMar w:top="1440" w:right="1797" w:bottom="1440" w:left="99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0EE" w:rsidRPr="00C75E46" w:rsidRDefault="00BE0780">
    <w:pPr>
      <w:pStyle w:val="Footer"/>
      <w:rPr>
        <w:rFonts w:ascii="Arial" w:hAnsi="Arial" w:cs="Arial"/>
        <w:spacing w:val="2"/>
        <w:sz w:val="18"/>
        <w:szCs w:val="18"/>
      </w:rPr>
    </w:pPr>
  </w:p>
  <w:p w:rsidR="00CE20EE" w:rsidRPr="00C75E46" w:rsidRDefault="00BE0780" w:rsidP="00C75E46">
    <w:pPr>
      <w:pStyle w:val="Footer"/>
      <w:jc w:val="right"/>
      <w:rPr>
        <w:rFonts w:ascii="Arial" w:hAnsi="Arial" w:cs="Arial"/>
        <w:sz w:val="18"/>
        <w:szCs w:val="18"/>
      </w:rPr>
    </w:pPr>
    <w:r w:rsidRPr="00C75E46">
      <w:rPr>
        <w:rFonts w:ascii="Arial" w:hAnsi="Arial" w:cs="Arial"/>
        <w:sz w:val="18"/>
        <w:szCs w:val="18"/>
      </w:rPr>
      <w:t>Initial; ………  Initial; ………</w:t>
    </w:r>
  </w:p>
  <w:p w:rsidR="00CE20EE" w:rsidRPr="00C75E46" w:rsidRDefault="00BE0780">
    <w:pPr>
      <w:pStyle w:val="Footer"/>
      <w:rPr>
        <w:rFonts w:ascii="Arial" w:hAnsi="Arial" w:cs="Arial"/>
        <w:sz w:val="18"/>
        <w:szCs w:val="1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0EE" w:rsidRDefault="00BE0780">
    <w:pPr>
      <w:pStyle w:val="Header"/>
    </w:pPr>
    <w:r>
      <w:rPr>
        <w:noProof/>
        <w:lang w:val="en-NZ" w:eastAsia="en-NZ"/>
      </w:rPr>
      <w:drawing>
        <wp:anchor distT="0" distB="0" distL="114300" distR="114300" simplePos="0" relativeHeight="251659264" behindDoc="1" locked="1" layoutInCell="1" allowOverlap="1" wp14:anchorId="0527E3AF" wp14:editId="6656671F">
          <wp:simplePos x="0" y="0"/>
          <wp:positionH relativeFrom="page">
            <wp:posOffset>281940</wp:posOffset>
          </wp:positionH>
          <wp:positionV relativeFrom="page">
            <wp:posOffset>281940</wp:posOffset>
          </wp:positionV>
          <wp:extent cx="6986270" cy="10174605"/>
          <wp:effectExtent l="0" t="0" r="5080" b="0"/>
          <wp:wrapNone/>
          <wp:docPr id="2" name="Picture 2" descr="TPK form background-8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PK form background-8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6270" cy="101746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408AE"/>
    <w:multiLevelType w:val="hybridMultilevel"/>
    <w:tmpl w:val="589A793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01C62618"/>
    <w:multiLevelType w:val="hybridMultilevel"/>
    <w:tmpl w:val="3146C91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0EA57C07"/>
    <w:multiLevelType w:val="multilevel"/>
    <w:tmpl w:val="D734912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32D14B76"/>
    <w:multiLevelType w:val="hybridMultilevel"/>
    <w:tmpl w:val="738C49C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35566C74"/>
    <w:multiLevelType w:val="hybridMultilevel"/>
    <w:tmpl w:val="D8D29F5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3FD625A7"/>
    <w:multiLevelType w:val="hybridMultilevel"/>
    <w:tmpl w:val="474CB5BE"/>
    <w:lvl w:ilvl="0" w:tplc="14090001">
      <w:start w:val="1"/>
      <w:numFmt w:val="bullet"/>
      <w:lvlText w:val=""/>
      <w:lvlJc w:val="left"/>
      <w:pPr>
        <w:ind w:left="502" w:hanging="360"/>
      </w:pPr>
      <w:rPr>
        <w:rFonts w:ascii="Symbol" w:hAnsi="Symbol" w:hint="default"/>
      </w:rPr>
    </w:lvl>
    <w:lvl w:ilvl="1" w:tplc="14090003" w:tentative="1">
      <w:start w:val="1"/>
      <w:numFmt w:val="bullet"/>
      <w:lvlText w:val="o"/>
      <w:lvlJc w:val="left"/>
      <w:pPr>
        <w:ind w:left="1222" w:hanging="360"/>
      </w:pPr>
      <w:rPr>
        <w:rFonts w:ascii="Courier New" w:hAnsi="Courier New" w:cs="Courier New" w:hint="default"/>
      </w:rPr>
    </w:lvl>
    <w:lvl w:ilvl="2" w:tplc="14090005" w:tentative="1">
      <w:start w:val="1"/>
      <w:numFmt w:val="bullet"/>
      <w:lvlText w:val=""/>
      <w:lvlJc w:val="left"/>
      <w:pPr>
        <w:ind w:left="1942" w:hanging="360"/>
      </w:pPr>
      <w:rPr>
        <w:rFonts w:ascii="Wingdings" w:hAnsi="Wingdings" w:hint="default"/>
      </w:rPr>
    </w:lvl>
    <w:lvl w:ilvl="3" w:tplc="14090001" w:tentative="1">
      <w:start w:val="1"/>
      <w:numFmt w:val="bullet"/>
      <w:lvlText w:val=""/>
      <w:lvlJc w:val="left"/>
      <w:pPr>
        <w:ind w:left="2662" w:hanging="360"/>
      </w:pPr>
      <w:rPr>
        <w:rFonts w:ascii="Symbol" w:hAnsi="Symbol" w:hint="default"/>
      </w:rPr>
    </w:lvl>
    <w:lvl w:ilvl="4" w:tplc="14090003" w:tentative="1">
      <w:start w:val="1"/>
      <w:numFmt w:val="bullet"/>
      <w:lvlText w:val="o"/>
      <w:lvlJc w:val="left"/>
      <w:pPr>
        <w:ind w:left="3382" w:hanging="360"/>
      </w:pPr>
      <w:rPr>
        <w:rFonts w:ascii="Courier New" w:hAnsi="Courier New" w:cs="Courier New" w:hint="default"/>
      </w:rPr>
    </w:lvl>
    <w:lvl w:ilvl="5" w:tplc="14090005" w:tentative="1">
      <w:start w:val="1"/>
      <w:numFmt w:val="bullet"/>
      <w:lvlText w:val=""/>
      <w:lvlJc w:val="left"/>
      <w:pPr>
        <w:ind w:left="4102" w:hanging="360"/>
      </w:pPr>
      <w:rPr>
        <w:rFonts w:ascii="Wingdings" w:hAnsi="Wingdings" w:hint="default"/>
      </w:rPr>
    </w:lvl>
    <w:lvl w:ilvl="6" w:tplc="14090001" w:tentative="1">
      <w:start w:val="1"/>
      <w:numFmt w:val="bullet"/>
      <w:lvlText w:val=""/>
      <w:lvlJc w:val="left"/>
      <w:pPr>
        <w:ind w:left="4822" w:hanging="360"/>
      </w:pPr>
      <w:rPr>
        <w:rFonts w:ascii="Symbol" w:hAnsi="Symbol" w:hint="default"/>
      </w:rPr>
    </w:lvl>
    <w:lvl w:ilvl="7" w:tplc="14090003" w:tentative="1">
      <w:start w:val="1"/>
      <w:numFmt w:val="bullet"/>
      <w:lvlText w:val="o"/>
      <w:lvlJc w:val="left"/>
      <w:pPr>
        <w:ind w:left="5542" w:hanging="360"/>
      </w:pPr>
      <w:rPr>
        <w:rFonts w:ascii="Courier New" w:hAnsi="Courier New" w:cs="Courier New" w:hint="default"/>
      </w:rPr>
    </w:lvl>
    <w:lvl w:ilvl="8" w:tplc="14090005" w:tentative="1">
      <w:start w:val="1"/>
      <w:numFmt w:val="bullet"/>
      <w:lvlText w:val=""/>
      <w:lvlJc w:val="left"/>
      <w:pPr>
        <w:ind w:left="6262" w:hanging="360"/>
      </w:pPr>
      <w:rPr>
        <w:rFonts w:ascii="Wingdings" w:hAnsi="Wingdings" w:hint="default"/>
      </w:rPr>
    </w:lvl>
  </w:abstractNum>
  <w:abstractNum w:abstractNumId="6" w15:restartNumberingAfterBreak="0">
    <w:nsid w:val="50022E03"/>
    <w:multiLevelType w:val="hybridMultilevel"/>
    <w:tmpl w:val="191C9B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56070EE1"/>
    <w:multiLevelType w:val="hybridMultilevel"/>
    <w:tmpl w:val="13ECC3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572623E1"/>
    <w:multiLevelType w:val="hybridMultilevel"/>
    <w:tmpl w:val="5FACC33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5984601E"/>
    <w:multiLevelType w:val="hybridMultilevel"/>
    <w:tmpl w:val="6C64A0C8"/>
    <w:lvl w:ilvl="0" w:tplc="14090001">
      <w:start w:val="1"/>
      <w:numFmt w:val="bullet"/>
      <w:lvlText w:val=""/>
      <w:lvlJc w:val="left"/>
      <w:pPr>
        <w:ind w:left="363" w:hanging="360"/>
      </w:pPr>
      <w:rPr>
        <w:rFonts w:ascii="Symbol" w:hAnsi="Symbol" w:hint="default"/>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10" w15:restartNumberingAfterBreak="0">
    <w:nsid w:val="6327155A"/>
    <w:multiLevelType w:val="hybridMultilevel"/>
    <w:tmpl w:val="BA0CD5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68C63179"/>
    <w:multiLevelType w:val="hybridMultilevel"/>
    <w:tmpl w:val="463CF3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7558727E"/>
    <w:multiLevelType w:val="hybridMultilevel"/>
    <w:tmpl w:val="935486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79F752C8"/>
    <w:multiLevelType w:val="hybridMultilevel"/>
    <w:tmpl w:val="F5428B08"/>
    <w:lvl w:ilvl="0" w:tplc="6DF0EE16">
      <w:start w:val="1"/>
      <w:numFmt w:val="bullet"/>
      <w:lvlText w:val=""/>
      <w:lvlJc w:val="left"/>
      <w:pPr>
        <w:tabs>
          <w:tab w:val="num" w:pos="360"/>
        </w:tabs>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num w:numId="1">
    <w:abstractNumId w:val="12"/>
  </w:num>
  <w:num w:numId="2">
    <w:abstractNumId w:val="3"/>
  </w:num>
  <w:num w:numId="3">
    <w:abstractNumId w:val="4"/>
  </w:num>
  <w:num w:numId="4">
    <w:abstractNumId w:val="0"/>
  </w:num>
  <w:num w:numId="5">
    <w:abstractNumId w:val="1"/>
  </w:num>
  <w:num w:numId="6">
    <w:abstractNumId w:val="9"/>
  </w:num>
  <w:num w:numId="7">
    <w:abstractNumId w:val="5"/>
  </w:num>
  <w:num w:numId="8">
    <w:abstractNumId w:val="6"/>
  </w:num>
  <w:num w:numId="9">
    <w:abstractNumId w:val="2"/>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8"/>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780"/>
    <w:rsid w:val="0002239F"/>
    <w:rsid w:val="00035ADD"/>
    <w:rsid w:val="0004382B"/>
    <w:rsid w:val="00060CCD"/>
    <w:rsid w:val="00064E85"/>
    <w:rsid w:val="00066FC1"/>
    <w:rsid w:val="00080ECD"/>
    <w:rsid w:val="000A47B1"/>
    <w:rsid w:val="000C4D14"/>
    <w:rsid w:val="000D1CE7"/>
    <w:rsid w:val="000E315B"/>
    <w:rsid w:val="000F00D5"/>
    <w:rsid w:val="00102AB0"/>
    <w:rsid w:val="00114192"/>
    <w:rsid w:val="00114CD5"/>
    <w:rsid w:val="001254DE"/>
    <w:rsid w:val="0013371B"/>
    <w:rsid w:val="00135CA3"/>
    <w:rsid w:val="0015596C"/>
    <w:rsid w:val="00160188"/>
    <w:rsid w:val="001706E0"/>
    <w:rsid w:val="001742EE"/>
    <w:rsid w:val="001747C2"/>
    <w:rsid w:val="00176832"/>
    <w:rsid w:val="001A0B08"/>
    <w:rsid w:val="001B52EC"/>
    <w:rsid w:val="001B5CEA"/>
    <w:rsid w:val="001C039B"/>
    <w:rsid w:val="001C6587"/>
    <w:rsid w:val="001D5912"/>
    <w:rsid w:val="001D7617"/>
    <w:rsid w:val="001E6753"/>
    <w:rsid w:val="001E72E2"/>
    <w:rsid w:val="00203703"/>
    <w:rsid w:val="002072C2"/>
    <w:rsid w:val="00221BAA"/>
    <w:rsid w:val="00222189"/>
    <w:rsid w:val="0022393C"/>
    <w:rsid w:val="00265A7E"/>
    <w:rsid w:val="0027099F"/>
    <w:rsid w:val="00272316"/>
    <w:rsid w:val="00284769"/>
    <w:rsid w:val="002918EA"/>
    <w:rsid w:val="002940BB"/>
    <w:rsid w:val="00295556"/>
    <w:rsid w:val="00296D46"/>
    <w:rsid w:val="002A1557"/>
    <w:rsid w:val="002A52A5"/>
    <w:rsid w:val="002A7517"/>
    <w:rsid w:val="002B720B"/>
    <w:rsid w:val="002C1F1F"/>
    <w:rsid w:val="002C606D"/>
    <w:rsid w:val="002D086C"/>
    <w:rsid w:val="002E034F"/>
    <w:rsid w:val="002E3949"/>
    <w:rsid w:val="002E5E84"/>
    <w:rsid w:val="002F1D58"/>
    <w:rsid w:val="002F7BED"/>
    <w:rsid w:val="00301C7F"/>
    <w:rsid w:val="00306012"/>
    <w:rsid w:val="00306FAB"/>
    <w:rsid w:val="00312FCD"/>
    <w:rsid w:val="003150AE"/>
    <w:rsid w:val="00315671"/>
    <w:rsid w:val="00321019"/>
    <w:rsid w:val="00321E0A"/>
    <w:rsid w:val="00336FDF"/>
    <w:rsid w:val="00336FEF"/>
    <w:rsid w:val="00342E0F"/>
    <w:rsid w:val="00351189"/>
    <w:rsid w:val="0035185B"/>
    <w:rsid w:val="00356EB3"/>
    <w:rsid w:val="00371EB7"/>
    <w:rsid w:val="00373BE8"/>
    <w:rsid w:val="00373C76"/>
    <w:rsid w:val="00377C24"/>
    <w:rsid w:val="00393E4D"/>
    <w:rsid w:val="003A1650"/>
    <w:rsid w:val="003B00CF"/>
    <w:rsid w:val="003B394A"/>
    <w:rsid w:val="003B7A4F"/>
    <w:rsid w:val="003C6F33"/>
    <w:rsid w:val="003D31AD"/>
    <w:rsid w:val="003D72FF"/>
    <w:rsid w:val="003D7945"/>
    <w:rsid w:val="003E0450"/>
    <w:rsid w:val="003F6AB4"/>
    <w:rsid w:val="00400042"/>
    <w:rsid w:val="00402C87"/>
    <w:rsid w:val="004149B0"/>
    <w:rsid w:val="004171C9"/>
    <w:rsid w:val="00431D18"/>
    <w:rsid w:val="00443021"/>
    <w:rsid w:val="00444863"/>
    <w:rsid w:val="0045011F"/>
    <w:rsid w:val="004519A7"/>
    <w:rsid w:val="0046268B"/>
    <w:rsid w:val="00465F7B"/>
    <w:rsid w:val="00486283"/>
    <w:rsid w:val="00486867"/>
    <w:rsid w:val="00490263"/>
    <w:rsid w:val="004918D3"/>
    <w:rsid w:val="00493840"/>
    <w:rsid w:val="004968D0"/>
    <w:rsid w:val="004A1881"/>
    <w:rsid w:val="004B0DA9"/>
    <w:rsid w:val="004B2C38"/>
    <w:rsid w:val="004B35B8"/>
    <w:rsid w:val="004B71A0"/>
    <w:rsid w:val="004C1C0F"/>
    <w:rsid w:val="004E1DA0"/>
    <w:rsid w:val="004F1AA8"/>
    <w:rsid w:val="004F2747"/>
    <w:rsid w:val="004F309D"/>
    <w:rsid w:val="004F49E5"/>
    <w:rsid w:val="004F7A83"/>
    <w:rsid w:val="00501EC2"/>
    <w:rsid w:val="00501F3D"/>
    <w:rsid w:val="00512088"/>
    <w:rsid w:val="00512918"/>
    <w:rsid w:val="00515BEE"/>
    <w:rsid w:val="00524126"/>
    <w:rsid w:val="00525452"/>
    <w:rsid w:val="00547AF1"/>
    <w:rsid w:val="0055108E"/>
    <w:rsid w:val="0055468C"/>
    <w:rsid w:val="00557073"/>
    <w:rsid w:val="00590E09"/>
    <w:rsid w:val="005B44C3"/>
    <w:rsid w:val="005B6181"/>
    <w:rsid w:val="005D0F53"/>
    <w:rsid w:val="005D7EEF"/>
    <w:rsid w:val="005E0BCF"/>
    <w:rsid w:val="005F3BF7"/>
    <w:rsid w:val="00603273"/>
    <w:rsid w:val="00611706"/>
    <w:rsid w:val="00614F24"/>
    <w:rsid w:val="00615049"/>
    <w:rsid w:val="0062565C"/>
    <w:rsid w:val="00625D43"/>
    <w:rsid w:val="0063045D"/>
    <w:rsid w:val="006402E7"/>
    <w:rsid w:val="0064761B"/>
    <w:rsid w:val="0065588F"/>
    <w:rsid w:val="0066166E"/>
    <w:rsid w:val="00662CEC"/>
    <w:rsid w:val="00663AE2"/>
    <w:rsid w:val="00665AAC"/>
    <w:rsid w:val="00686D57"/>
    <w:rsid w:val="0068712E"/>
    <w:rsid w:val="00687372"/>
    <w:rsid w:val="00695214"/>
    <w:rsid w:val="006955DF"/>
    <w:rsid w:val="00695BC3"/>
    <w:rsid w:val="006B13DA"/>
    <w:rsid w:val="006C58BB"/>
    <w:rsid w:val="006C737B"/>
    <w:rsid w:val="006D4B53"/>
    <w:rsid w:val="006D6EBC"/>
    <w:rsid w:val="006E6445"/>
    <w:rsid w:val="006E72A1"/>
    <w:rsid w:val="006F0741"/>
    <w:rsid w:val="007032F2"/>
    <w:rsid w:val="00703545"/>
    <w:rsid w:val="00704526"/>
    <w:rsid w:val="00715485"/>
    <w:rsid w:val="00716186"/>
    <w:rsid w:val="0072447E"/>
    <w:rsid w:val="00732F44"/>
    <w:rsid w:val="0074163E"/>
    <w:rsid w:val="007524A9"/>
    <w:rsid w:val="007539CF"/>
    <w:rsid w:val="007542C8"/>
    <w:rsid w:val="0076595A"/>
    <w:rsid w:val="00770C1C"/>
    <w:rsid w:val="00772748"/>
    <w:rsid w:val="00785610"/>
    <w:rsid w:val="00786D86"/>
    <w:rsid w:val="007A02AA"/>
    <w:rsid w:val="007A3071"/>
    <w:rsid w:val="007A65D5"/>
    <w:rsid w:val="007A6AF6"/>
    <w:rsid w:val="007B003C"/>
    <w:rsid w:val="007B0BF6"/>
    <w:rsid w:val="007B5D0F"/>
    <w:rsid w:val="007B5D18"/>
    <w:rsid w:val="007C28A0"/>
    <w:rsid w:val="007C458C"/>
    <w:rsid w:val="007D24C8"/>
    <w:rsid w:val="007E5D02"/>
    <w:rsid w:val="007F28B4"/>
    <w:rsid w:val="007F53DD"/>
    <w:rsid w:val="008031EA"/>
    <w:rsid w:val="00803483"/>
    <w:rsid w:val="00803D08"/>
    <w:rsid w:val="0080557D"/>
    <w:rsid w:val="00812F7F"/>
    <w:rsid w:val="00813DA8"/>
    <w:rsid w:val="00816CAA"/>
    <w:rsid w:val="008173C3"/>
    <w:rsid w:val="0082692A"/>
    <w:rsid w:val="008309D2"/>
    <w:rsid w:val="00836134"/>
    <w:rsid w:val="0085628D"/>
    <w:rsid w:val="008614E9"/>
    <w:rsid w:val="00862155"/>
    <w:rsid w:val="008630E4"/>
    <w:rsid w:val="0086714A"/>
    <w:rsid w:val="00874AE1"/>
    <w:rsid w:val="008970AC"/>
    <w:rsid w:val="008A319D"/>
    <w:rsid w:val="008A6EB5"/>
    <w:rsid w:val="008B5E00"/>
    <w:rsid w:val="008B66E6"/>
    <w:rsid w:val="008C1FCE"/>
    <w:rsid w:val="008C5F08"/>
    <w:rsid w:val="008C76CF"/>
    <w:rsid w:val="008D6DB6"/>
    <w:rsid w:val="008F4A55"/>
    <w:rsid w:val="00900D35"/>
    <w:rsid w:val="0090565E"/>
    <w:rsid w:val="009224B2"/>
    <w:rsid w:val="009255ED"/>
    <w:rsid w:val="009276E6"/>
    <w:rsid w:val="0093720C"/>
    <w:rsid w:val="00940100"/>
    <w:rsid w:val="009557B8"/>
    <w:rsid w:val="00956FD1"/>
    <w:rsid w:val="00974703"/>
    <w:rsid w:val="0097754C"/>
    <w:rsid w:val="00983430"/>
    <w:rsid w:val="009918E5"/>
    <w:rsid w:val="00995DCA"/>
    <w:rsid w:val="009A5A55"/>
    <w:rsid w:val="009B7E13"/>
    <w:rsid w:val="009C19B4"/>
    <w:rsid w:val="009C7853"/>
    <w:rsid w:val="009D1E06"/>
    <w:rsid w:val="009D5424"/>
    <w:rsid w:val="009E1781"/>
    <w:rsid w:val="009E6810"/>
    <w:rsid w:val="009F0743"/>
    <w:rsid w:val="009F1864"/>
    <w:rsid w:val="009F48DF"/>
    <w:rsid w:val="00A03475"/>
    <w:rsid w:val="00A03549"/>
    <w:rsid w:val="00A03E9C"/>
    <w:rsid w:val="00A03EDC"/>
    <w:rsid w:val="00A13D17"/>
    <w:rsid w:val="00A159D1"/>
    <w:rsid w:val="00A15E96"/>
    <w:rsid w:val="00A17A9E"/>
    <w:rsid w:val="00A2153D"/>
    <w:rsid w:val="00A45CB9"/>
    <w:rsid w:val="00A50660"/>
    <w:rsid w:val="00A572B5"/>
    <w:rsid w:val="00A70A6D"/>
    <w:rsid w:val="00A73F06"/>
    <w:rsid w:val="00A771CB"/>
    <w:rsid w:val="00A97C5A"/>
    <w:rsid w:val="00AA5A0F"/>
    <w:rsid w:val="00AA7565"/>
    <w:rsid w:val="00AA765F"/>
    <w:rsid w:val="00AB243D"/>
    <w:rsid w:val="00AB47D1"/>
    <w:rsid w:val="00AB56E0"/>
    <w:rsid w:val="00AC3265"/>
    <w:rsid w:val="00AC3BB3"/>
    <w:rsid w:val="00AC69E0"/>
    <w:rsid w:val="00AC73A8"/>
    <w:rsid w:val="00AC7659"/>
    <w:rsid w:val="00AC7C15"/>
    <w:rsid w:val="00AD0714"/>
    <w:rsid w:val="00AD7C98"/>
    <w:rsid w:val="00AE5A00"/>
    <w:rsid w:val="00AE633C"/>
    <w:rsid w:val="00AE79E0"/>
    <w:rsid w:val="00AF049A"/>
    <w:rsid w:val="00AF3EF7"/>
    <w:rsid w:val="00AF6C81"/>
    <w:rsid w:val="00AF7BB4"/>
    <w:rsid w:val="00B00A66"/>
    <w:rsid w:val="00B041F1"/>
    <w:rsid w:val="00B07593"/>
    <w:rsid w:val="00B10E60"/>
    <w:rsid w:val="00B20C10"/>
    <w:rsid w:val="00B21C9F"/>
    <w:rsid w:val="00B31269"/>
    <w:rsid w:val="00B340BA"/>
    <w:rsid w:val="00B37CED"/>
    <w:rsid w:val="00B40F99"/>
    <w:rsid w:val="00B6355C"/>
    <w:rsid w:val="00B71B7D"/>
    <w:rsid w:val="00B87991"/>
    <w:rsid w:val="00B96082"/>
    <w:rsid w:val="00BA294E"/>
    <w:rsid w:val="00BB0A75"/>
    <w:rsid w:val="00BB2C57"/>
    <w:rsid w:val="00BB58BB"/>
    <w:rsid w:val="00BD76C9"/>
    <w:rsid w:val="00BE0780"/>
    <w:rsid w:val="00BE1AEE"/>
    <w:rsid w:val="00BF331F"/>
    <w:rsid w:val="00BF6D07"/>
    <w:rsid w:val="00BF75AA"/>
    <w:rsid w:val="00C166B7"/>
    <w:rsid w:val="00C32935"/>
    <w:rsid w:val="00C5592C"/>
    <w:rsid w:val="00C64F7C"/>
    <w:rsid w:val="00C701D4"/>
    <w:rsid w:val="00C93633"/>
    <w:rsid w:val="00CB5543"/>
    <w:rsid w:val="00CC08B9"/>
    <w:rsid w:val="00CC241C"/>
    <w:rsid w:val="00CC2AB8"/>
    <w:rsid w:val="00CC2B8F"/>
    <w:rsid w:val="00CE00BB"/>
    <w:rsid w:val="00CE07A2"/>
    <w:rsid w:val="00CE0B45"/>
    <w:rsid w:val="00CE1C7A"/>
    <w:rsid w:val="00CF1C78"/>
    <w:rsid w:val="00CF3208"/>
    <w:rsid w:val="00CF7196"/>
    <w:rsid w:val="00D04EC5"/>
    <w:rsid w:val="00D25480"/>
    <w:rsid w:val="00D3403C"/>
    <w:rsid w:val="00D345E9"/>
    <w:rsid w:val="00D35E1A"/>
    <w:rsid w:val="00D37509"/>
    <w:rsid w:val="00D43F35"/>
    <w:rsid w:val="00D44217"/>
    <w:rsid w:val="00D5351E"/>
    <w:rsid w:val="00D576BA"/>
    <w:rsid w:val="00D66CBB"/>
    <w:rsid w:val="00D66D98"/>
    <w:rsid w:val="00D74137"/>
    <w:rsid w:val="00D74910"/>
    <w:rsid w:val="00D75966"/>
    <w:rsid w:val="00D772EE"/>
    <w:rsid w:val="00D836BA"/>
    <w:rsid w:val="00D93061"/>
    <w:rsid w:val="00D95097"/>
    <w:rsid w:val="00DA79C9"/>
    <w:rsid w:val="00DB1BF3"/>
    <w:rsid w:val="00DC1D1B"/>
    <w:rsid w:val="00DC48DF"/>
    <w:rsid w:val="00DC7C34"/>
    <w:rsid w:val="00DD4E39"/>
    <w:rsid w:val="00DD7E19"/>
    <w:rsid w:val="00DE1ED4"/>
    <w:rsid w:val="00DE608D"/>
    <w:rsid w:val="00DF32A4"/>
    <w:rsid w:val="00DF3A9B"/>
    <w:rsid w:val="00DF3C27"/>
    <w:rsid w:val="00E0142D"/>
    <w:rsid w:val="00E02D0B"/>
    <w:rsid w:val="00E10842"/>
    <w:rsid w:val="00E11369"/>
    <w:rsid w:val="00E14AC1"/>
    <w:rsid w:val="00E150D8"/>
    <w:rsid w:val="00E168D4"/>
    <w:rsid w:val="00E240E1"/>
    <w:rsid w:val="00E43143"/>
    <w:rsid w:val="00E574F5"/>
    <w:rsid w:val="00E80EF3"/>
    <w:rsid w:val="00E8337D"/>
    <w:rsid w:val="00E83708"/>
    <w:rsid w:val="00E917EC"/>
    <w:rsid w:val="00E961D9"/>
    <w:rsid w:val="00EA5122"/>
    <w:rsid w:val="00EA6781"/>
    <w:rsid w:val="00EB00FE"/>
    <w:rsid w:val="00EB675F"/>
    <w:rsid w:val="00EC200F"/>
    <w:rsid w:val="00EF22AC"/>
    <w:rsid w:val="00F04AAE"/>
    <w:rsid w:val="00F10268"/>
    <w:rsid w:val="00F11EEE"/>
    <w:rsid w:val="00F3135F"/>
    <w:rsid w:val="00F46CA8"/>
    <w:rsid w:val="00F61908"/>
    <w:rsid w:val="00F744C7"/>
    <w:rsid w:val="00F908CC"/>
    <w:rsid w:val="00F90DF1"/>
    <w:rsid w:val="00F95802"/>
    <w:rsid w:val="00FE0EC3"/>
    <w:rsid w:val="00FE5D99"/>
    <w:rsid w:val="00FF1883"/>
    <w:rsid w:val="00FF2D50"/>
    <w:rsid w:val="00FF3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AC40A89-6A3B-429D-84A0-F73133861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780"/>
    <w:rPr>
      <w:rFonts w:eastAsia="Times"/>
      <w:sz w:val="24"/>
      <w:lang w:val="en-AU" w:eastAsia="en-US"/>
    </w:rPr>
  </w:style>
  <w:style w:type="paragraph" w:styleId="Heading4">
    <w:name w:val="heading 4"/>
    <w:basedOn w:val="Normal"/>
    <w:next w:val="Normal"/>
    <w:link w:val="Heading4Char"/>
    <w:qFormat/>
    <w:rsid w:val="00BE0780"/>
    <w:pPr>
      <w:keepNext/>
      <w:spacing w:before="240" w:after="60"/>
      <w:outlineLvl w:val="3"/>
    </w:pPr>
    <w:rPr>
      <w:b/>
      <w:bCs/>
      <w:sz w:val="28"/>
      <w:szCs w:val="28"/>
    </w:rPr>
  </w:style>
  <w:style w:type="paragraph" w:styleId="Heading7">
    <w:name w:val="heading 7"/>
    <w:basedOn w:val="Normal"/>
    <w:next w:val="Normal"/>
    <w:link w:val="Heading7Char"/>
    <w:qFormat/>
    <w:rsid w:val="00BE0780"/>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150D8"/>
    <w:rPr>
      <w:rFonts w:ascii="Tahoma" w:hAnsi="Tahoma" w:cs="Tahoma"/>
      <w:sz w:val="16"/>
      <w:szCs w:val="16"/>
    </w:rPr>
  </w:style>
  <w:style w:type="character" w:styleId="PageNumber">
    <w:name w:val="page number"/>
    <w:basedOn w:val="DefaultParagraphFont"/>
    <w:rsid w:val="00F10268"/>
  </w:style>
  <w:style w:type="character" w:customStyle="1" w:styleId="Heading4Char">
    <w:name w:val="Heading 4 Char"/>
    <w:basedOn w:val="DefaultParagraphFont"/>
    <w:link w:val="Heading4"/>
    <w:rsid w:val="00BE0780"/>
    <w:rPr>
      <w:rFonts w:eastAsia="Times"/>
      <w:b/>
      <w:bCs/>
      <w:sz w:val="28"/>
      <w:szCs w:val="28"/>
      <w:lang w:val="en-AU" w:eastAsia="en-US"/>
    </w:rPr>
  </w:style>
  <w:style w:type="character" w:customStyle="1" w:styleId="Heading7Char">
    <w:name w:val="Heading 7 Char"/>
    <w:basedOn w:val="DefaultParagraphFont"/>
    <w:link w:val="Heading7"/>
    <w:rsid w:val="00BE0780"/>
    <w:rPr>
      <w:rFonts w:eastAsia="Times"/>
      <w:sz w:val="24"/>
      <w:szCs w:val="24"/>
      <w:lang w:val="en-AU" w:eastAsia="en-US"/>
    </w:rPr>
  </w:style>
  <w:style w:type="paragraph" w:styleId="Header">
    <w:name w:val="header"/>
    <w:basedOn w:val="Normal"/>
    <w:link w:val="HeaderChar"/>
    <w:rsid w:val="00BE0780"/>
    <w:pPr>
      <w:tabs>
        <w:tab w:val="center" w:pos="4153"/>
        <w:tab w:val="right" w:pos="8306"/>
      </w:tabs>
    </w:pPr>
  </w:style>
  <w:style w:type="character" w:customStyle="1" w:styleId="HeaderChar">
    <w:name w:val="Header Char"/>
    <w:basedOn w:val="DefaultParagraphFont"/>
    <w:link w:val="Header"/>
    <w:rsid w:val="00BE0780"/>
    <w:rPr>
      <w:rFonts w:eastAsia="Times"/>
      <w:sz w:val="24"/>
      <w:lang w:val="en-AU" w:eastAsia="en-US"/>
    </w:rPr>
  </w:style>
  <w:style w:type="paragraph" w:styleId="Footer">
    <w:name w:val="footer"/>
    <w:basedOn w:val="Normal"/>
    <w:link w:val="FooterChar"/>
    <w:rsid w:val="00BE0780"/>
    <w:pPr>
      <w:tabs>
        <w:tab w:val="center" w:pos="4153"/>
        <w:tab w:val="right" w:pos="8306"/>
      </w:tabs>
    </w:pPr>
  </w:style>
  <w:style w:type="character" w:customStyle="1" w:styleId="FooterChar">
    <w:name w:val="Footer Char"/>
    <w:basedOn w:val="DefaultParagraphFont"/>
    <w:link w:val="Footer"/>
    <w:rsid w:val="00BE0780"/>
    <w:rPr>
      <w:rFonts w:eastAsia="Times"/>
      <w:sz w:val="24"/>
      <w:lang w:val="en-AU" w:eastAsia="en-US"/>
    </w:rPr>
  </w:style>
  <w:style w:type="character" w:styleId="Hyperlink">
    <w:name w:val="Hyperlink"/>
    <w:rsid w:val="00BE0780"/>
    <w:rPr>
      <w:color w:val="0000FF"/>
      <w:u w:val="single"/>
    </w:rPr>
  </w:style>
  <w:style w:type="paragraph" w:customStyle="1" w:styleId="bulletCharCharCharCharCharChar">
    <w:name w:val="bullet Char Char Char Char Char Char"/>
    <w:basedOn w:val="Normal"/>
    <w:link w:val="bulletCharCharCharCharCharCharChar"/>
    <w:rsid w:val="00BE0780"/>
    <w:pPr>
      <w:tabs>
        <w:tab w:val="num" w:pos="720"/>
      </w:tabs>
      <w:spacing w:before="20" w:after="40" w:line="288" w:lineRule="auto"/>
      <w:ind w:left="720" w:hanging="360"/>
      <w:jc w:val="both"/>
    </w:pPr>
    <w:rPr>
      <w:szCs w:val="24"/>
      <w:lang w:val="en-NZ" w:eastAsia="en-AU"/>
    </w:rPr>
  </w:style>
  <w:style w:type="character" w:customStyle="1" w:styleId="bulletCharCharCharCharCharCharChar">
    <w:name w:val="bullet Char Char Char Char Char Char Char"/>
    <w:link w:val="bulletCharCharCharCharCharChar"/>
    <w:rsid w:val="00BE0780"/>
    <w:rPr>
      <w:rFonts w:eastAsia="Times"/>
      <w:sz w:val="24"/>
      <w:szCs w:val="24"/>
      <w:lang w:eastAsia="en-AU"/>
    </w:rPr>
  </w:style>
  <w:style w:type="paragraph" w:customStyle="1" w:styleId="HR-BulletList">
    <w:name w:val="HR-Bullet List"/>
    <w:basedOn w:val="Normal"/>
    <w:rsid w:val="00BE0780"/>
    <w:pPr>
      <w:spacing w:before="120" w:after="60" w:line="240" w:lineRule="exact"/>
      <w:jc w:val="both"/>
    </w:pPr>
    <w:rPr>
      <w:rFonts w:ascii="Arial" w:hAnsi="Arial"/>
      <w:sz w:val="19"/>
      <w:lang w:val="en-NZ" w:eastAsia="en-NZ"/>
    </w:rPr>
  </w:style>
  <w:style w:type="paragraph" w:styleId="ListParagraph">
    <w:name w:val="List Paragraph"/>
    <w:basedOn w:val="Normal"/>
    <w:link w:val="ListParagraphChar"/>
    <w:uiPriority w:val="34"/>
    <w:qFormat/>
    <w:rsid w:val="00BE0780"/>
    <w:pPr>
      <w:ind w:left="720"/>
    </w:pPr>
  </w:style>
  <w:style w:type="character" w:customStyle="1" w:styleId="ListParagraphChar">
    <w:name w:val="List Paragraph Char"/>
    <w:link w:val="ListParagraph"/>
    <w:uiPriority w:val="34"/>
    <w:locked/>
    <w:rsid w:val="00BE0780"/>
    <w:rPr>
      <w:rFonts w:eastAsia="Times"/>
      <w:sz w:val="24"/>
      <w:lang w:val="en-AU" w:eastAsia="en-US"/>
    </w:rPr>
  </w:style>
  <w:style w:type="paragraph" w:customStyle="1" w:styleId="bulletCharCharCharCharChar">
    <w:name w:val="bullet Char Char Char Char Char"/>
    <w:basedOn w:val="Normal"/>
    <w:rsid w:val="00BE0780"/>
    <w:pPr>
      <w:tabs>
        <w:tab w:val="num" w:pos="720"/>
      </w:tabs>
      <w:spacing w:before="20" w:after="40" w:line="288" w:lineRule="auto"/>
      <w:ind w:left="720" w:hanging="360"/>
      <w:jc w:val="both"/>
    </w:pPr>
    <w:rPr>
      <w:rFonts w:eastAsia="Times New Roman"/>
      <w:sz w:val="20"/>
      <w:szCs w:val="24"/>
      <w:lang w:val="en-NZ" w:eastAsia="en-AU"/>
    </w:rPr>
  </w:style>
  <w:style w:type="paragraph" w:customStyle="1" w:styleId="Default">
    <w:name w:val="Default"/>
    <w:rsid w:val="00BE0780"/>
    <w:pPr>
      <w:autoSpaceDE w:val="0"/>
      <w:autoSpaceDN w:val="0"/>
      <w:adjustRightInd w:val="0"/>
    </w:pPr>
    <w:rPr>
      <w:rFonts w:ascii="Calibri" w:hAnsi="Calibri" w:cs="Calibri"/>
      <w:color w:val="000000"/>
      <w:sz w:val="24"/>
      <w:szCs w:val="24"/>
    </w:rPr>
  </w:style>
  <w:style w:type="character" w:styleId="CommentReference">
    <w:name w:val="annotation reference"/>
    <w:uiPriority w:val="99"/>
    <w:semiHidden/>
    <w:unhideWhenUsed/>
    <w:rsid w:val="00BE0780"/>
    <w:rPr>
      <w:sz w:val="16"/>
      <w:szCs w:val="16"/>
    </w:rPr>
  </w:style>
  <w:style w:type="paragraph" w:styleId="NormalWeb">
    <w:name w:val="Normal (Web)"/>
    <w:basedOn w:val="Normal"/>
    <w:uiPriority w:val="99"/>
    <w:semiHidden/>
    <w:unhideWhenUsed/>
    <w:rsid w:val="00BE0780"/>
    <w:pPr>
      <w:spacing w:before="100" w:beforeAutospacing="1" w:after="240"/>
    </w:pPr>
    <w:rPr>
      <w:rFonts w:eastAsia="Calibri"/>
      <w:szCs w:val="24"/>
      <w:lang w:val="en-NZ" w:eastAsia="en-NZ"/>
    </w:rPr>
  </w:style>
  <w:style w:type="character" w:styleId="Emphasis">
    <w:name w:val="Emphasis"/>
    <w:uiPriority w:val="20"/>
    <w:qFormat/>
    <w:rsid w:val="00BE0780"/>
    <w:rPr>
      <w:i/>
      <w:iCs/>
    </w:rPr>
  </w:style>
  <w:style w:type="character" w:styleId="Strong">
    <w:name w:val="Strong"/>
    <w:uiPriority w:val="22"/>
    <w:qFormat/>
    <w:rsid w:val="00BE0780"/>
    <w:rPr>
      <w:b/>
      <w:bCs/>
    </w:rPr>
  </w:style>
  <w:style w:type="paragraph" w:customStyle="1" w:styleId="USBodyText">
    <w:name w:val="US Body Text"/>
    <w:basedOn w:val="Normal"/>
    <w:rsid w:val="00BE0780"/>
    <w:pPr>
      <w:spacing w:before="113" w:after="113" w:line="260" w:lineRule="atLeast"/>
    </w:pPr>
    <w:rPr>
      <w:rFonts w:ascii="Arial" w:eastAsia="Arial" w:hAnsi="Arial"/>
      <w:sz w:val="20"/>
      <w:szCs w:val="22"/>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http://www.tpk.govt.nz/"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2706</Words>
  <Characters>15427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Te Puni Kōkiri</Company>
  <LinksUpToDate>false</LinksUpToDate>
  <CharactersWithSpaces>18097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Lomax</dc:creator>
  <cp:keywords/>
  <dc:description/>
  <cp:lastModifiedBy>Shannon Lomax</cp:lastModifiedBy>
  <cp:revision>1</cp:revision>
  <cp:lastPrinted>1900-12-31T11:00:00Z</cp:lastPrinted>
  <dcterms:created xsi:type="dcterms:W3CDTF">2017-05-15T00:20:00Z</dcterms:created>
  <dcterms:modified xsi:type="dcterms:W3CDTF">2017-05-15T00:21:00Z</dcterms:modified>
</cp:coreProperties>
</file>