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6B184F" w:rsidRDefault="004E7551">
      <w:pPr>
        <w:rPr>
          <w:rFonts w:ascii="Arial" w:hAnsi="Arial" w:cs="Arial"/>
        </w:rPr>
      </w:pPr>
      <w:bookmarkStart w:id="0" w:name="_GoBack"/>
      <w:bookmarkEnd w:id="0"/>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826385"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CE3" w:rsidRPr="00462B0D" w:rsidRDefault="00BA0CE3" w:rsidP="009B3B24">
                            <w:pPr>
                              <w:rPr>
                                <w:rFonts w:ascii="Arial" w:hAnsi="Arial" w:cs="Arial"/>
                                <w:b/>
                                <w:color w:val="FFFFFF"/>
                                <w:sz w:val="28"/>
                                <w:szCs w:val="28"/>
                              </w:rPr>
                            </w:pPr>
                            <w:r w:rsidRPr="00462B0D">
                              <w:rPr>
                                <w:rFonts w:ascii="Arial" w:hAnsi="Arial" w:cs="Arial"/>
                                <w:b/>
                                <w:color w:val="FFFFFF"/>
                                <w:sz w:val="28"/>
                                <w:szCs w:val="28"/>
                              </w:rPr>
                              <w:t>Kaitohu Tōmua</w:t>
                            </w:r>
                          </w:p>
                          <w:p w:rsidR="009B3B24" w:rsidRPr="00462B0D" w:rsidRDefault="0000120B" w:rsidP="009B3B24">
                            <w:pPr>
                              <w:rPr>
                                <w:rFonts w:ascii="Arial" w:hAnsi="Arial" w:cs="Arial"/>
                                <w:b/>
                                <w:color w:val="FFFFFF"/>
                                <w:sz w:val="28"/>
                                <w:szCs w:val="28"/>
                              </w:rPr>
                            </w:pPr>
                            <w:r w:rsidRPr="00462B0D">
                              <w:rPr>
                                <w:rFonts w:ascii="Arial" w:hAnsi="Arial" w:cs="Arial"/>
                                <w:b/>
                                <w:color w:val="FFFFFF"/>
                                <w:sz w:val="28"/>
                                <w:szCs w:val="28"/>
                              </w:rPr>
                              <w:t xml:space="preserve">Senior </w:t>
                            </w:r>
                            <w:r w:rsidR="000426CD" w:rsidRPr="00462B0D">
                              <w:rPr>
                                <w:rFonts w:ascii="Arial" w:hAnsi="Arial" w:cs="Arial"/>
                                <w:b/>
                                <w:color w:val="FFFFFF"/>
                                <w:sz w:val="28"/>
                                <w:szCs w:val="28"/>
                              </w:rPr>
                              <w:t xml:space="preserve">Advisor </w:t>
                            </w:r>
                            <w:r w:rsidR="009B3B24" w:rsidRPr="00462B0D">
                              <w:rPr>
                                <w:rFonts w:ascii="Arial" w:hAnsi="Arial" w:cs="Arial"/>
                                <w:b/>
                                <w:color w:val="FFFFFF"/>
                                <w:sz w:val="28"/>
                                <w:szCs w:val="28"/>
                              </w:rPr>
                              <w:t xml:space="preserve"> </w:t>
                            </w:r>
                            <w:r w:rsidR="000426CD" w:rsidRPr="00462B0D">
                              <w:rPr>
                                <w:rFonts w:ascii="Arial" w:hAnsi="Arial" w:cs="Arial"/>
                                <w:b/>
                                <w:color w:val="FFFFFF"/>
                                <w:sz w:val="28"/>
                                <w:szCs w:val="28"/>
                              </w:rPr>
                              <w:t xml:space="preserve"> </w:t>
                            </w:r>
                          </w:p>
                          <w:p w:rsidR="00F57E08" w:rsidRPr="000E462C"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pt;margin-top:-35.8pt;width:222.5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" fillcolor="black" stroked="f">
                <v:textbox>
                  <w:txbxContent>
                    <w:p w:rsidR="00BA0CE3" w:rsidRPr="00462B0D" w:rsidRDefault="00BA0CE3" w:rsidP="009B3B24">
                      <w:pPr>
                        <w:rPr>
                          <w:rFonts w:ascii="Arial" w:hAnsi="Arial" w:cs="Arial"/>
                          <w:b/>
                          <w:color w:val="FFFFFF"/>
                          <w:sz w:val="28"/>
                          <w:szCs w:val="28"/>
                        </w:rPr>
                      </w:pPr>
                      <w:r w:rsidRPr="00462B0D">
                        <w:rPr>
                          <w:rFonts w:ascii="Arial" w:hAnsi="Arial" w:cs="Arial"/>
                          <w:b/>
                          <w:color w:val="FFFFFF"/>
                          <w:sz w:val="28"/>
                          <w:szCs w:val="28"/>
                        </w:rPr>
                        <w:t>Kaitohu Tōmua</w:t>
                      </w:r>
                    </w:p>
                    <w:p w:rsidR="009B3B24" w:rsidRPr="00462B0D" w:rsidRDefault="0000120B" w:rsidP="009B3B24">
                      <w:pPr>
                        <w:rPr>
                          <w:rFonts w:ascii="Arial" w:hAnsi="Arial" w:cs="Arial"/>
                          <w:b/>
                          <w:color w:val="FFFFFF"/>
                          <w:sz w:val="28"/>
                          <w:szCs w:val="28"/>
                        </w:rPr>
                      </w:pPr>
                      <w:r w:rsidRPr="00462B0D">
                        <w:rPr>
                          <w:rFonts w:ascii="Arial" w:hAnsi="Arial" w:cs="Arial"/>
                          <w:b/>
                          <w:color w:val="FFFFFF"/>
                          <w:sz w:val="28"/>
                          <w:szCs w:val="28"/>
                        </w:rPr>
                        <w:t xml:space="preserve">Senior </w:t>
                      </w:r>
                      <w:r w:rsidR="000426CD" w:rsidRPr="00462B0D">
                        <w:rPr>
                          <w:rFonts w:ascii="Arial" w:hAnsi="Arial" w:cs="Arial"/>
                          <w:b/>
                          <w:color w:val="FFFFFF"/>
                          <w:sz w:val="28"/>
                          <w:szCs w:val="28"/>
                        </w:rPr>
                        <w:t xml:space="preserve">Advisor </w:t>
                      </w:r>
                      <w:r w:rsidR="009B3B24" w:rsidRPr="00462B0D">
                        <w:rPr>
                          <w:rFonts w:ascii="Arial" w:hAnsi="Arial" w:cs="Arial"/>
                          <w:b/>
                          <w:color w:val="FFFFFF"/>
                          <w:sz w:val="28"/>
                          <w:szCs w:val="28"/>
                        </w:rPr>
                        <w:t xml:space="preserve"> </w:t>
                      </w:r>
                      <w:r w:rsidR="000426CD" w:rsidRPr="00462B0D">
                        <w:rPr>
                          <w:rFonts w:ascii="Arial" w:hAnsi="Arial" w:cs="Arial"/>
                          <w:b/>
                          <w:color w:val="FFFFFF"/>
                          <w:sz w:val="28"/>
                          <w:szCs w:val="28"/>
                        </w:rPr>
                        <w:t xml:space="preserve"> </w:t>
                      </w:r>
                    </w:p>
                    <w:p w:rsidR="00F57E08" w:rsidRPr="000E462C"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mc:Fallback>
        </mc:AlternateContent>
      </w: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636"/>
        <w:gridCol w:w="1859"/>
        <w:gridCol w:w="7213"/>
      </w:tblGrid>
      <w:tr w:rsidR="004643F0" w:rsidRPr="00B013F5" w:rsidTr="00A724D5">
        <w:trPr>
          <w:trHeight w:val="397"/>
        </w:trPr>
        <w:tc>
          <w:tcPr>
            <w:tcW w:w="636"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9A20F3"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7E4BAB" w:rsidP="0094428D">
            <w:pPr>
              <w:tabs>
                <w:tab w:val="left" w:pos="1420"/>
              </w:tabs>
              <w:rPr>
                <w:rFonts w:ascii="Arial" w:hAnsi="Arial" w:cs="Arial"/>
                <w:spacing w:val="2"/>
                <w:sz w:val="18"/>
                <w:szCs w:val="18"/>
              </w:rPr>
            </w:pPr>
            <w:r>
              <w:rPr>
                <w:rFonts w:ascii="Arial" w:eastAsia="Times New Roman" w:hAnsi="Arial" w:cs="Arial"/>
                <w:color w:val="333333"/>
                <w:sz w:val="18"/>
                <w:szCs w:val="18"/>
                <w:lang w:val="en-NZ" w:eastAsia="en-NZ"/>
              </w:rPr>
              <w:t xml:space="preserve"> </w:t>
            </w:r>
            <w:r w:rsidR="008617C6">
              <w:rPr>
                <w:rFonts w:ascii="Arial" w:eastAsia="Times New Roman" w:hAnsi="Arial" w:cs="Arial"/>
                <w:color w:val="333333"/>
                <w:sz w:val="18"/>
                <w:szCs w:val="18"/>
                <w:lang w:val="en-NZ" w:eastAsia="en-NZ"/>
              </w:rPr>
              <w:t xml:space="preserve">Mahi Haumi -  </w:t>
            </w:r>
            <w:r w:rsidR="00E24685">
              <w:rPr>
                <w:rFonts w:ascii="Arial" w:eastAsia="Times New Roman" w:hAnsi="Arial" w:cs="Arial"/>
                <w:color w:val="333333"/>
                <w:sz w:val="18"/>
                <w:szCs w:val="18"/>
                <w:lang w:val="en-NZ" w:eastAsia="en-NZ"/>
              </w:rPr>
              <w:t>Investment</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7E4BAB" w:rsidP="008617C6">
            <w:pPr>
              <w:tabs>
                <w:tab w:val="left" w:pos="1420"/>
              </w:tabs>
              <w:rPr>
                <w:rFonts w:ascii="Arial" w:hAnsi="Arial" w:cs="Arial"/>
                <w:spacing w:val="2"/>
                <w:sz w:val="18"/>
                <w:szCs w:val="18"/>
              </w:rPr>
            </w:pPr>
            <w:r>
              <w:rPr>
                <w:rFonts w:ascii="Arial" w:hAnsi="Arial" w:cs="Arial"/>
                <w:spacing w:val="2"/>
                <w:sz w:val="18"/>
                <w:szCs w:val="18"/>
              </w:rPr>
              <w:t xml:space="preserve"> </w:t>
            </w:r>
            <w:r w:rsidR="008617C6">
              <w:rPr>
                <w:rFonts w:ascii="Arial" w:hAnsi="Arial" w:cs="Arial"/>
                <w:spacing w:val="2"/>
                <w:sz w:val="18"/>
                <w:szCs w:val="18"/>
              </w:rPr>
              <w:t>Tumu Whakahaere - Manager</w:t>
            </w:r>
            <w:r w:rsidR="00E24685">
              <w:rPr>
                <w:rFonts w:ascii="Arial" w:hAnsi="Arial" w:cs="Arial"/>
                <w:spacing w:val="2"/>
                <w:sz w:val="18"/>
                <w:szCs w:val="18"/>
              </w:rPr>
              <w:t xml:space="preserve">, Operational Policy &amp; Design </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7E4BAB" w:rsidP="00CF7A38">
            <w:pPr>
              <w:tabs>
                <w:tab w:val="left" w:pos="1420"/>
              </w:tabs>
              <w:rPr>
                <w:rFonts w:ascii="Arial" w:hAnsi="Arial" w:cs="Arial"/>
                <w:spacing w:val="2"/>
                <w:sz w:val="18"/>
                <w:szCs w:val="18"/>
              </w:rPr>
            </w:pPr>
            <w:r>
              <w:rPr>
                <w:rFonts w:ascii="Arial" w:hAnsi="Arial" w:cs="Arial"/>
                <w:spacing w:val="2"/>
                <w:sz w:val="18"/>
                <w:szCs w:val="18"/>
              </w:rPr>
              <w:t xml:space="preserve"> </w:t>
            </w:r>
            <w:r w:rsidR="00E1521F">
              <w:rPr>
                <w:rFonts w:ascii="Arial" w:hAnsi="Arial" w:cs="Arial"/>
                <w:spacing w:val="2"/>
                <w:sz w:val="18"/>
                <w:szCs w:val="18"/>
              </w:rPr>
              <w:t>Tari Matua, Te Whanganui a Tara - National Office, Wellington</w:t>
            </w:r>
          </w:p>
        </w:tc>
      </w:tr>
    </w:tbl>
    <w:p w:rsidR="006B184F" w:rsidRPr="00A724D5" w:rsidRDefault="006B184F" w:rsidP="00CD3970">
      <w:pPr>
        <w:pStyle w:val="Heading7"/>
        <w:pBdr>
          <w:bottom w:val="single" w:sz="4" w:space="0" w:color="auto"/>
        </w:pBdr>
        <w:rPr>
          <w:rFonts w:ascii="Arial" w:hAnsi="Arial" w:cs="Arial"/>
          <w:b/>
          <w:sz w:val="18"/>
          <w:szCs w:val="18"/>
        </w:rPr>
      </w:pPr>
      <w:r w:rsidRPr="00A724D5">
        <w:rPr>
          <w:rFonts w:ascii="Arial" w:hAnsi="Arial" w:cs="Arial"/>
          <w:b/>
          <w:sz w:val="18"/>
          <w:szCs w:val="18"/>
        </w:rPr>
        <w:t>ORGANISATIONAL STATEMENT</w:t>
      </w:r>
    </w:p>
    <w:p w:rsidR="002A5CD9" w:rsidRPr="00A724D5" w:rsidRDefault="002A5CD9" w:rsidP="002A5CD9">
      <w:pPr>
        <w:pStyle w:val="NormalWeb"/>
        <w:spacing w:after="100" w:afterAutospacing="1"/>
        <w:rPr>
          <w:rFonts w:ascii="Arial" w:hAnsi="Arial" w:cs="Arial"/>
          <w:color w:val="000000"/>
          <w:sz w:val="18"/>
          <w:szCs w:val="18"/>
        </w:rPr>
      </w:pPr>
      <w:r w:rsidRPr="00A724D5">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2A5CD9" w:rsidRPr="00A724D5" w:rsidRDefault="002A5CD9" w:rsidP="00A724D5">
      <w:pPr>
        <w:numPr>
          <w:ilvl w:val="0"/>
          <w:numId w:val="15"/>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Ārahitanga:</w:t>
      </w:r>
      <w:r w:rsidRPr="00A724D5">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2A5CD9" w:rsidRPr="00A724D5" w:rsidRDefault="002A5CD9" w:rsidP="00A724D5">
      <w:pPr>
        <w:numPr>
          <w:ilvl w:val="0"/>
          <w:numId w:val="15"/>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Whakamaherehere</w:t>
      </w:r>
      <w:r w:rsidRPr="00A724D5">
        <w:rPr>
          <w:rStyle w:val="Strong"/>
          <w:rFonts w:ascii="Arial" w:hAnsi="Arial" w:cs="Arial"/>
          <w:color w:val="000000"/>
          <w:sz w:val="18"/>
          <w:szCs w:val="18"/>
        </w:rPr>
        <w:t>:</w:t>
      </w:r>
      <w:r w:rsidRPr="00A724D5">
        <w:rPr>
          <w:rFonts w:ascii="Arial" w:hAnsi="Arial" w:cs="Arial"/>
          <w:color w:val="000000"/>
          <w:sz w:val="18"/>
          <w:szCs w:val="18"/>
        </w:rPr>
        <w:t xml:space="preserve"> Provision of advice to Ministers and agencies on achieving better results for whānau Māori</w:t>
      </w:r>
    </w:p>
    <w:p w:rsidR="002A5CD9" w:rsidRPr="00A724D5" w:rsidRDefault="002A5CD9" w:rsidP="00A724D5">
      <w:pPr>
        <w:numPr>
          <w:ilvl w:val="0"/>
          <w:numId w:val="15"/>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Auahatanga</w:t>
      </w:r>
      <w:r w:rsidRPr="00A724D5">
        <w:rPr>
          <w:rStyle w:val="Strong"/>
          <w:rFonts w:ascii="Arial" w:hAnsi="Arial" w:cs="Arial"/>
          <w:color w:val="000000"/>
          <w:sz w:val="18"/>
          <w:szCs w:val="18"/>
        </w:rPr>
        <w:t>:</w:t>
      </w:r>
      <w:r w:rsidRPr="00A724D5">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60153B" w:rsidRPr="0060153B" w:rsidRDefault="0060153B" w:rsidP="0060153B">
      <w:pPr>
        <w:spacing w:before="100" w:beforeAutospacing="1" w:after="120"/>
        <w:rPr>
          <w:rFonts w:ascii="Arial" w:eastAsia="Calibri" w:hAnsi="Arial" w:cs="Arial"/>
          <w:sz w:val="18"/>
          <w:szCs w:val="18"/>
          <w:lang w:val="mi-NZ"/>
        </w:rPr>
      </w:pPr>
      <w:r w:rsidRPr="0060153B">
        <w:rPr>
          <w:rFonts w:ascii="Arial" w:hAnsi="Arial" w:cs="Arial"/>
          <w:sz w:val="18"/>
          <w:szCs w:val="18"/>
          <w:lang w:val="mi-NZ"/>
        </w:rPr>
        <w:t>Our work is focused around four inter-related outcomes</w:t>
      </w:r>
    </w:p>
    <w:p w:rsidR="0060153B" w:rsidRPr="0060153B" w:rsidRDefault="0060153B" w:rsidP="0060153B">
      <w:pPr>
        <w:pStyle w:val="NormalWeb"/>
        <w:numPr>
          <w:ilvl w:val="0"/>
          <w:numId w:val="42"/>
        </w:numPr>
        <w:tabs>
          <w:tab w:val="clear" w:pos="360"/>
          <w:tab w:val="num" w:pos="720"/>
        </w:tabs>
        <w:spacing w:after="100" w:afterAutospacing="1"/>
        <w:ind w:left="720"/>
        <w:rPr>
          <w:rFonts w:ascii="Arial" w:hAnsi="Arial" w:cs="Arial"/>
          <w:sz w:val="18"/>
          <w:szCs w:val="18"/>
        </w:rPr>
      </w:pPr>
      <w:r w:rsidRPr="0060153B">
        <w:rPr>
          <w:rFonts w:ascii="Arial" w:hAnsi="Arial" w:cs="Arial"/>
          <w:sz w:val="18"/>
          <w:szCs w:val="18"/>
        </w:rPr>
        <w:t xml:space="preserve">Whakapapa/Identify – Māori language, culture and values hold a central place in Aotearoa New Zealand </w:t>
      </w:r>
    </w:p>
    <w:p w:rsidR="0060153B" w:rsidRPr="0060153B" w:rsidRDefault="0060153B" w:rsidP="0060153B">
      <w:pPr>
        <w:pStyle w:val="NormalWeb"/>
        <w:numPr>
          <w:ilvl w:val="0"/>
          <w:numId w:val="42"/>
        </w:numPr>
        <w:tabs>
          <w:tab w:val="clear" w:pos="360"/>
          <w:tab w:val="num" w:pos="720"/>
        </w:tabs>
        <w:spacing w:after="100" w:afterAutospacing="1"/>
        <w:ind w:left="720"/>
        <w:rPr>
          <w:rFonts w:ascii="Arial" w:hAnsi="Arial" w:cs="Arial"/>
          <w:sz w:val="18"/>
          <w:szCs w:val="18"/>
        </w:rPr>
      </w:pPr>
      <w:r w:rsidRPr="0060153B">
        <w:rPr>
          <w:rFonts w:ascii="Arial" w:hAnsi="Arial" w:cs="Arial"/>
          <w:sz w:val="18"/>
          <w:szCs w:val="18"/>
        </w:rPr>
        <w:t xml:space="preserve">Oranga/Wellbeing – Opportunities and outcomes that reflect and support the aspirations of whānau </w:t>
      </w:r>
    </w:p>
    <w:p w:rsidR="0060153B" w:rsidRPr="0060153B" w:rsidRDefault="0060153B" w:rsidP="0060153B">
      <w:pPr>
        <w:pStyle w:val="NormalWeb"/>
        <w:numPr>
          <w:ilvl w:val="0"/>
          <w:numId w:val="42"/>
        </w:numPr>
        <w:tabs>
          <w:tab w:val="clear" w:pos="360"/>
          <w:tab w:val="num" w:pos="720"/>
        </w:tabs>
        <w:spacing w:after="100" w:afterAutospacing="1"/>
        <w:ind w:left="720"/>
        <w:rPr>
          <w:rFonts w:ascii="Arial" w:hAnsi="Arial" w:cs="Arial"/>
          <w:sz w:val="18"/>
          <w:szCs w:val="18"/>
        </w:rPr>
      </w:pPr>
      <w:r w:rsidRPr="0060153B">
        <w:rPr>
          <w:rFonts w:ascii="Arial" w:hAnsi="Arial" w:cs="Arial"/>
          <w:sz w:val="18"/>
          <w:szCs w:val="18"/>
        </w:rPr>
        <w:t>Whairawa/Prosperity – A thriving Māori economy supported by high performing people, assets and enterprise</w:t>
      </w:r>
    </w:p>
    <w:p w:rsidR="0060153B" w:rsidRPr="0060153B" w:rsidRDefault="0060153B" w:rsidP="0060153B">
      <w:pPr>
        <w:pStyle w:val="NormalWeb"/>
        <w:numPr>
          <w:ilvl w:val="0"/>
          <w:numId w:val="42"/>
        </w:numPr>
        <w:tabs>
          <w:tab w:val="clear" w:pos="360"/>
          <w:tab w:val="num" w:pos="720"/>
        </w:tabs>
        <w:spacing w:after="100" w:afterAutospacing="1"/>
        <w:ind w:left="720"/>
        <w:rPr>
          <w:rFonts w:ascii="Arial" w:hAnsi="Arial" w:cs="Arial"/>
          <w:sz w:val="18"/>
          <w:szCs w:val="18"/>
        </w:rPr>
      </w:pPr>
      <w:r w:rsidRPr="0060153B">
        <w:rPr>
          <w:rFonts w:ascii="Arial" w:hAnsi="Arial" w:cs="Arial"/>
          <w:sz w:val="18"/>
          <w:szCs w:val="18"/>
        </w:rPr>
        <w:t xml:space="preserve">Whānaungatanga/Relationships – Genuine, enduring and productive relationships between Crown and Māori </w:t>
      </w:r>
    </w:p>
    <w:p w:rsidR="003A32DA" w:rsidRPr="00A724D5" w:rsidRDefault="002A5CD9" w:rsidP="003A32DA">
      <w:pPr>
        <w:pStyle w:val="Header"/>
        <w:pBdr>
          <w:bottom w:val="single" w:sz="4" w:space="1" w:color="auto"/>
        </w:pBdr>
        <w:tabs>
          <w:tab w:val="left" w:pos="1420"/>
        </w:tabs>
        <w:spacing w:after="120" w:line="280" w:lineRule="exact"/>
        <w:rPr>
          <w:rFonts w:ascii="Arial" w:hAnsi="Arial" w:cs="Arial"/>
          <w:b/>
          <w:sz w:val="18"/>
          <w:szCs w:val="18"/>
        </w:rPr>
      </w:pPr>
      <w:r w:rsidRPr="00A724D5">
        <w:rPr>
          <w:rFonts w:ascii="Arial" w:hAnsi="Arial" w:cs="Arial"/>
          <w:spacing w:val="2"/>
          <w:sz w:val="18"/>
          <w:szCs w:val="18"/>
        </w:rPr>
        <w:t xml:space="preserve">For further information about Te Puni </w:t>
      </w:r>
      <w:r w:rsidRPr="00A724D5">
        <w:rPr>
          <w:rFonts w:ascii="Arial" w:hAnsi="Arial" w:cs="Arial"/>
          <w:sz w:val="18"/>
          <w:szCs w:val="18"/>
        </w:rPr>
        <w:t>Kōkiri</w:t>
      </w:r>
      <w:r w:rsidRPr="00A724D5">
        <w:rPr>
          <w:rFonts w:ascii="Arial" w:hAnsi="Arial" w:cs="Arial"/>
          <w:spacing w:val="2"/>
          <w:sz w:val="18"/>
          <w:szCs w:val="18"/>
        </w:rPr>
        <w:t xml:space="preserve"> please visit our website: </w:t>
      </w:r>
      <w:hyperlink r:id="rId8" w:history="1">
        <w:r w:rsidRPr="00A724D5">
          <w:rPr>
            <w:rStyle w:val="Hyperlink"/>
            <w:rFonts w:ascii="Arial" w:hAnsi="Arial" w:cs="Arial"/>
            <w:spacing w:val="2"/>
            <w:sz w:val="18"/>
            <w:szCs w:val="18"/>
          </w:rPr>
          <w:t>www.tpk.govt.nz</w:t>
        </w:r>
      </w:hyperlink>
    </w:p>
    <w:p w:rsidR="00A724D5" w:rsidRDefault="00A724D5" w:rsidP="003A32DA">
      <w:pPr>
        <w:pStyle w:val="Header"/>
        <w:pBdr>
          <w:bottom w:val="single" w:sz="4" w:space="1" w:color="auto"/>
        </w:pBdr>
        <w:tabs>
          <w:tab w:val="left" w:pos="1420"/>
        </w:tabs>
        <w:spacing w:after="120" w:line="280" w:lineRule="exact"/>
        <w:rPr>
          <w:rFonts w:ascii="Arial" w:hAnsi="Arial" w:cs="Arial"/>
          <w:b/>
          <w:sz w:val="18"/>
          <w:szCs w:val="18"/>
        </w:rPr>
      </w:pPr>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3A32DA" w:rsidRPr="00B013F5" w:rsidRDefault="00B013F5" w:rsidP="003A32DA">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3A32DA" w:rsidRPr="00B013F5">
        <w:rPr>
          <w:rFonts w:ascii="Arial" w:hAnsi="Arial" w:cs="Arial"/>
          <w:spacing w:val="2"/>
          <w:sz w:val="18"/>
          <w:szCs w:val="18"/>
        </w:rPr>
        <w:t>t ideas and generate new knowledge.  We learn from others and confidently apply new knowledge to get results.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A724D5" w:rsidRDefault="00A724D5" w:rsidP="00744322">
      <w:pPr>
        <w:pStyle w:val="Heading7"/>
        <w:rPr>
          <w:rFonts w:ascii="Arial" w:hAnsi="Arial" w:cs="Arial"/>
          <w:b/>
          <w:caps/>
          <w:sz w:val="18"/>
          <w:szCs w:val="18"/>
        </w:rPr>
      </w:pPr>
    </w:p>
    <w:p w:rsidR="00A724D5" w:rsidRDefault="00A724D5" w:rsidP="003A32DA">
      <w:pPr>
        <w:pStyle w:val="Heading7"/>
        <w:pBdr>
          <w:bottom w:val="single" w:sz="4" w:space="1" w:color="auto"/>
        </w:pBdr>
        <w:rPr>
          <w:rFonts w:ascii="Arial" w:hAnsi="Arial" w:cs="Arial"/>
          <w:b/>
          <w:caps/>
          <w:sz w:val="18"/>
          <w:szCs w:val="18"/>
        </w:rPr>
      </w:pPr>
    </w:p>
    <w:p w:rsidR="00E07007" w:rsidRDefault="00E07007" w:rsidP="00E07007">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E07007" w:rsidRDefault="00E07007" w:rsidP="00E07007">
      <w:pPr>
        <w:autoSpaceDE w:val="0"/>
        <w:autoSpaceDN w:val="0"/>
        <w:adjustRightInd w:val="0"/>
        <w:rPr>
          <w:rFonts w:ascii="Arial" w:eastAsia="Times New Roman" w:hAnsi="Arial" w:cs="Arial"/>
          <w:sz w:val="18"/>
          <w:szCs w:val="18"/>
          <w:lang w:eastAsia="en-AU"/>
        </w:rPr>
      </w:pPr>
    </w:p>
    <w:p w:rsidR="00E07007" w:rsidRDefault="00E07007" w:rsidP="00E07007">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E07007" w:rsidRDefault="00E07007" w:rsidP="00E07007">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E07007" w:rsidRDefault="00E07007" w:rsidP="00E07007">
      <w:pPr>
        <w:pStyle w:val="USBodyText"/>
        <w:spacing w:before="0" w:after="0" w:line="240" w:lineRule="auto"/>
        <w:jc w:val="both"/>
        <w:rPr>
          <w:sz w:val="18"/>
          <w:szCs w:val="18"/>
        </w:rPr>
      </w:pPr>
    </w:p>
    <w:p w:rsidR="00E07007" w:rsidRDefault="00E07007" w:rsidP="00E07007">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3972F2">
        <w:rPr>
          <w:sz w:val="18"/>
          <w:szCs w:val="18"/>
        </w:rPr>
        <w:t xml:space="preserve"> of</w:t>
      </w:r>
      <w:r>
        <w:rPr>
          <w:sz w:val="18"/>
          <w:szCs w:val="18"/>
        </w:rPr>
        <w:t xml:space="preserve"> strategic and technical skills and capability to ensure it can deliver outcomes, outputs and results.</w:t>
      </w: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Header"/>
        <w:tabs>
          <w:tab w:val="left" w:pos="1420"/>
        </w:tabs>
        <w:spacing w:after="120" w:line="280" w:lineRule="exact"/>
        <w:rPr>
          <w:rFonts w:ascii="Arial" w:hAnsi="Arial" w:cs="Arial"/>
          <w:spacing w:val="2"/>
          <w:sz w:val="18"/>
          <w:szCs w:val="18"/>
        </w:rPr>
      </w:pPr>
    </w:p>
    <w:p w:rsidR="007B47E9" w:rsidRDefault="007B47E9" w:rsidP="007B47E9">
      <w:pPr>
        <w:pStyle w:val="Heading4"/>
        <w:spacing w:before="0" w:after="0"/>
        <w:rPr>
          <w:rFonts w:ascii="Arial" w:hAnsi="Arial" w:cs="Arial"/>
          <w:i/>
          <w:sz w:val="18"/>
          <w:szCs w:val="18"/>
        </w:rPr>
      </w:pPr>
      <w:r>
        <w:rPr>
          <w:rFonts w:ascii="Arial" w:hAnsi="Arial" w:cs="Arial"/>
          <w:i/>
          <w:sz w:val="18"/>
          <w:szCs w:val="18"/>
        </w:rPr>
        <w:t>Working in a networked and agile model</w:t>
      </w:r>
    </w:p>
    <w:p w:rsidR="007B47E9" w:rsidRDefault="007B47E9" w:rsidP="007B47E9">
      <w:pPr>
        <w:rPr>
          <w:rFonts w:ascii="Arial" w:hAnsi="Arial" w:cs="Arial"/>
          <w:sz w:val="18"/>
          <w:szCs w:val="18"/>
        </w:rPr>
      </w:pPr>
    </w:p>
    <w:p w:rsidR="007B47E9" w:rsidRDefault="007B47E9" w:rsidP="007B47E9">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7B47E9" w:rsidRDefault="007B47E9" w:rsidP="007B47E9">
      <w:pPr>
        <w:pStyle w:val="USBodyText"/>
        <w:spacing w:before="0" w:after="0" w:line="240" w:lineRule="auto"/>
        <w:rPr>
          <w:rFonts w:cs="Arial"/>
          <w:sz w:val="18"/>
          <w:szCs w:val="18"/>
        </w:rPr>
      </w:pPr>
    </w:p>
    <w:p w:rsidR="007B47E9" w:rsidRDefault="007B47E9" w:rsidP="007B47E9">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7B47E9" w:rsidRDefault="007B47E9" w:rsidP="007B47E9">
      <w:pPr>
        <w:pStyle w:val="USBodyText"/>
        <w:spacing w:before="0" w:after="0" w:line="240" w:lineRule="auto"/>
        <w:rPr>
          <w:rFonts w:cs="Arial"/>
          <w:sz w:val="18"/>
          <w:szCs w:val="18"/>
        </w:rPr>
      </w:pPr>
    </w:p>
    <w:p w:rsidR="007B47E9" w:rsidRDefault="007B47E9" w:rsidP="007B47E9">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7B47E9" w:rsidRDefault="007B47E9" w:rsidP="007B47E9">
      <w:pPr>
        <w:pStyle w:val="USBodyText"/>
        <w:spacing w:before="0" w:after="0" w:line="240" w:lineRule="auto"/>
        <w:rPr>
          <w:rFonts w:cs="Arial"/>
          <w:sz w:val="18"/>
          <w:szCs w:val="18"/>
        </w:rPr>
      </w:pPr>
    </w:p>
    <w:p w:rsidR="007B47E9" w:rsidRDefault="007B47E9" w:rsidP="007B47E9">
      <w:pPr>
        <w:pStyle w:val="USBodyText"/>
        <w:spacing w:before="0" w:after="0" w:line="240" w:lineRule="auto"/>
        <w:rPr>
          <w:rFonts w:cs="Arial"/>
          <w:sz w:val="18"/>
          <w:szCs w:val="18"/>
        </w:rPr>
      </w:pPr>
    </w:p>
    <w:p w:rsidR="007B47E9" w:rsidRDefault="007B47E9" w:rsidP="007B47E9">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Header"/>
        <w:tabs>
          <w:tab w:val="left" w:pos="1420"/>
        </w:tabs>
        <w:spacing w:after="120" w:line="280" w:lineRule="exact"/>
        <w:rPr>
          <w:rFonts w:ascii="Arial" w:hAnsi="Arial" w:cs="Arial"/>
          <w:spacing w:val="2"/>
          <w:sz w:val="18"/>
          <w:szCs w:val="18"/>
        </w:rPr>
      </w:pPr>
    </w:p>
    <w:p w:rsidR="00E07007" w:rsidRDefault="00E07007" w:rsidP="00E07007">
      <w:pPr>
        <w:pStyle w:val="Footer"/>
        <w:rPr>
          <w:rFonts w:ascii="Arial" w:hAnsi="Arial" w:cs="Arial"/>
          <w:spacing w:val="2"/>
          <w:sz w:val="18"/>
          <w:szCs w:val="18"/>
        </w:rPr>
      </w:pPr>
    </w:p>
    <w:p w:rsidR="008617C6" w:rsidRDefault="008617C6" w:rsidP="008617C6">
      <w:pPr>
        <w:pStyle w:val="Footer"/>
        <w:rPr>
          <w:rFonts w:ascii="Arial" w:hAnsi="Arial" w:cs="Arial"/>
          <w:spacing w:val="2"/>
          <w:sz w:val="18"/>
          <w:szCs w:val="18"/>
        </w:rPr>
      </w:pPr>
      <w:r>
        <w:rPr>
          <w:rFonts w:ascii="Arial" w:hAnsi="Arial" w:cs="Arial"/>
          <w:spacing w:val="2"/>
          <w:sz w:val="18"/>
          <w:szCs w:val="18"/>
        </w:rPr>
        <w:t xml:space="preserve">Job Description Approved </w:t>
      </w:r>
    </w:p>
    <w:p w:rsidR="008617C6" w:rsidRDefault="008617C6" w:rsidP="008617C6">
      <w:pPr>
        <w:pStyle w:val="Footer"/>
        <w:rPr>
          <w:rFonts w:ascii="Arial" w:hAnsi="Arial" w:cs="Arial"/>
          <w:spacing w:val="2"/>
          <w:sz w:val="18"/>
          <w:szCs w:val="18"/>
        </w:rPr>
      </w:pPr>
    </w:p>
    <w:p w:rsidR="008617C6" w:rsidRDefault="008617C6" w:rsidP="008617C6">
      <w:pPr>
        <w:pStyle w:val="Footer"/>
        <w:rPr>
          <w:rFonts w:ascii="Arial" w:hAnsi="Arial" w:cs="Arial"/>
          <w:spacing w:val="2"/>
          <w:sz w:val="18"/>
          <w:szCs w:val="18"/>
        </w:rPr>
      </w:pPr>
    </w:p>
    <w:p w:rsidR="008617C6" w:rsidRDefault="008617C6" w:rsidP="008617C6">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8617C6" w:rsidRDefault="008617C6" w:rsidP="008617C6">
      <w:pPr>
        <w:pStyle w:val="Footer"/>
        <w:rPr>
          <w:rFonts w:ascii="Arial" w:hAnsi="Arial" w:cs="Arial"/>
          <w:spacing w:val="2"/>
          <w:sz w:val="18"/>
          <w:szCs w:val="18"/>
        </w:rPr>
      </w:pPr>
    </w:p>
    <w:p w:rsidR="008617C6" w:rsidRDefault="008617C6" w:rsidP="008617C6">
      <w:pPr>
        <w:pStyle w:val="Footer"/>
        <w:rPr>
          <w:rFonts w:ascii="Arial" w:hAnsi="Arial" w:cs="Arial"/>
          <w:spacing w:val="2"/>
          <w:sz w:val="18"/>
          <w:szCs w:val="18"/>
        </w:rPr>
      </w:pPr>
      <w:r>
        <w:rPr>
          <w:rFonts w:ascii="Arial" w:hAnsi="Arial" w:cs="Arial"/>
          <w:spacing w:val="2"/>
          <w:sz w:val="18"/>
          <w:szCs w:val="18"/>
        </w:rPr>
        <w:t xml:space="preserve">Susan Shipley </w:t>
      </w:r>
    </w:p>
    <w:p w:rsidR="008617C6" w:rsidRDefault="008617C6" w:rsidP="008617C6">
      <w:pPr>
        <w:pStyle w:val="Footer"/>
        <w:rPr>
          <w:rFonts w:ascii="Arial" w:hAnsi="Arial" w:cs="Arial"/>
          <w:spacing w:val="2"/>
          <w:sz w:val="18"/>
          <w:szCs w:val="18"/>
        </w:rPr>
      </w:pPr>
      <w:r>
        <w:rPr>
          <w:rFonts w:ascii="Arial" w:hAnsi="Arial" w:cs="Arial"/>
          <w:color w:val="333333"/>
          <w:sz w:val="18"/>
          <w:szCs w:val="18"/>
        </w:rPr>
        <w:t xml:space="preserve">Manahautū Tuarua a Te Puni Mahi Haumi Whakamahi </w:t>
      </w:r>
    </w:p>
    <w:p w:rsidR="003A32DA" w:rsidRDefault="003A32DA" w:rsidP="003A32DA">
      <w:pPr>
        <w:pStyle w:val="Header"/>
        <w:tabs>
          <w:tab w:val="left" w:pos="1420"/>
        </w:tabs>
        <w:spacing w:after="120" w:line="280" w:lineRule="exact"/>
        <w:rPr>
          <w:rFonts w:ascii="Arial" w:hAnsi="Arial" w:cs="Arial"/>
          <w:spacing w:val="2"/>
          <w:sz w:val="18"/>
          <w:szCs w:val="18"/>
        </w:rPr>
      </w:pPr>
    </w:p>
    <w:p w:rsidR="008617C6" w:rsidRDefault="008617C6" w:rsidP="003A32DA">
      <w:pPr>
        <w:pStyle w:val="Header"/>
        <w:tabs>
          <w:tab w:val="left" w:pos="1420"/>
        </w:tabs>
        <w:spacing w:after="120" w:line="280" w:lineRule="exact"/>
        <w:rPr>
          <w:rFonts w:ascii="Arial" w:hAnsi="Arial" w:cs="Arial"/>
          <w:spacing w:val="2"/>
          <w:sz w:val="18"/>
          <w:szCs w:val="18"/>
        </w:rPr>
      </w:pPr>
    </w:p>
    <w:p w:rsidR="008617C6" w:rsidRDefault="008617C6" w:rsidP="003A32DA">
      <w:pPr>
        <w:pStyle w:val="Header"/>
        <w:tabs>
          <w:tab w:val="left" w:pos="1420"/>
        </w:tabs>
        <w:spacing w:after="120" w:line="280" w:lineRule="exact"/>
        <w:rPr>
          <w:rFonts w:ascii="Arial" w:hAnsi="Arial" w:cs="Arial"/>
          <w:spacing w:val="2"/>
          <w:sz w:val="18"/>
          <w:szCs w:val="18"/>
        </w:rPr>
      </w:pPr>
    </w:p>
    <w:p w:rsidR="008617C6" w:rsidRPr="00B013F5" w:rsidRDefault="008617C6" w:rsidP="003A32DA">
      <w:pPr>
        <w:pStyle w:val="Header"/>
        <w:tabs>
          <w:tab w:val="left" w:pos="1420"/>
        </w:tabs>
        <w:spacing w:after="120" w:line="280" w:lineRule="exact"/>
        <w:rPr>
          <w:rFonts w:ascii="Arial" w:hAnsi="Arial" w:cs="Arial"/>
          <w:spacing w:val="2"/>
          <w:sz w:val="18"/>
          <w:szCs w:val="18"/>
        </w:rPr>
      </w:pPr>
    </w:p>
    <w:p w:rsidR="006B184F" w:rsidRPr="00B013F5" w:rsidRDefault="006B184F" w:rsidP="00A724D5">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8617C6" w:rsidRDefault="008617C6" w:rsidP="008617C6">
      <w:pPr>
        <w:spacing w:before="60" w:after="60"/>
        <w:rPr>
          <w:rFonts w:ascii="Arial" w:hAnsi="Arial" w:cs="Arial"/>
          <w:sz w:val="18"/>
          <w:szCs w:val="18"/>
          <w:lang w:val="en-US"/>
        </w:rPr>
      </w:pPr>
      <w:r>
        <w:rPr>
          <w:rFonts w:ascii="Arial" w:hAnsi="Arial" w:cs="Arial"/>
          <w:sz w:val="18"/>
          <w:szCs w:val="18"/>
          <w:lang w:val="en-US"/>
        </w:rPr>
        <w:t xml:space="preserve">The role of the Operational Policy &amp; Design team is to lead the design of new Te Puni Kōkiri–led initiatives and funds and to support continuous improvement of existing initiatives.  The team will act as the bridge between policy development and implementation.  </w:t>
      </w:r>
    </w:p>
    <w:p w:rsidR="008617C6" w:rsidRDefault="008617C6" w:rsidP="008617C6">
      <w:pPr>
        <w:spacing w:before="60" w:after="60"/>
        <w:rPr>
          <w:rFonts w:ascii="Arial" w:hAnsi="Arial" w:cs="Arial"/>
          <w:sz w:val="18"/>
          <w:szCs w:val="18"/>
          <w:lang w:val="en-US"/>
        </w:rPr>
      </w:pPr>
      <w:r>
        <w:rPr>
          <w:rFonts w:ascii="Arial" w:hAnsi="Arial" w:cs="Arial"/>
          <w:sz w:val="18"/>
          <w:szCs w:val="18"/>
          <w:lang w:val="en-US"/>
        </w:rPr>
        <w:t>The team will provide services in:</w:t>
      </w:r>
    </w:p>
    <w:p w:rsidR="008617C6" w:rsidRDefault="008617C6" w:rsidP="008617C6">
      <w:pPr>
        <w:numPr>
          <w:ilvl w:val="0"/>
          <w:numId w:val="48"/>
        </w:numPr>
        <w:spacing w:line="276" w:lineRule="auto"/>
        <w:ind w:left="714" w:hanging="357"/>
        <w:rPr>
          <w:rFonts w:ascii="Arial" w:hAnsi="Arial" w:cs="Arial"/>
          <w:sz w:val="18"/>
          <w:szCs w:val="18"/>
          <w:lang w:val="en-US"/>
        </w:rPr>
      </w:pPr>
      <w:r>
        <w:rPr>
          <w:rFonts w:ascii="Arial" w:hAnsi="Arial" w:cs="Arial"/>
          <w:sz w:val="18"/>
          <w:szCs w:val="18"/>
          <w:lang w:val="en-US"/>
        </w:rPr>
        <w:t>Operational policy design</w:t>
      </w:r>
    </w:p>
    <w:p w:rsidR="008617C6" w:rsidRDefault="008617C6" w:rsidP="008617C6">
      <w:pPr>
        <w:numPr>
          <w:ilvl w:val="0"/>
          <w:numId w:val="48"/>
        </w:numPr>
        <w:spacing w:line="276" w:lineRule="auto"/>
        <w:ind w:left="714" w:hanging="357"/>
        <w:rPr>
          <w:rFonts w:ascii="Arial" w:hAnsi="Arial" w:cs="Arial"/>
          <w:sz w:val="18"/>
          <w:szCs w:val="18"/>
          <w:lang w:val="en-US"/>
        </w:rPr>
      </w:pPr>
      <w:r>
        <w:rPr>
          <w:rFonts w:ascii="Arial" w:hAnsi="Arial" w:cs="Arial"/>
          <w:sz w:val="18"/>
          <w:szCs w:val="18"/>
          <w:lang w:val="en-US"/>
        </w:rPr>
        <w:t>Process and system design</w:t>
      </w:r>
    </w:p>
    <w:p w:rsidR="008617C6" w:rsidRDefault="008617C6" w:rsidP="008617C6">
      <w:pPr>
        <w:numPr>
          <w:ilvl w:val="0"/>
          <w:numId w:val="48"/>
        </w:numPr>
        <w:spacing w:line="276" w:lineRule="auto"/>
        <w:ind w:left="714" w:hanging="357"/>
        <w:rPr>
          <w:rFonts w:ascii="Arial" w:hAnsi="Arial" w:cs="Arial"/>
          <w:sz w:val="18"/>
          <w:szCs w:val="18"/>
          <w:lang w:val="en-US"/>
        </w:rPr>
      </w:pPr>
      <w:r>
        <w:rPr>
          <w:rFonts w:ascii="Arial" w:hAnsi="Arial" w:cs="Arial"/>
          <w:sz w:val="18"/>
          <w:szCs w:val="18"/>
          <w:lang w:val="en-US"/>
        </w:rPr>
        <w:t>Guidance and support tools</w:t>
      </w:r>
    </w:p>
    <w:p w:rsidR="008617C6" w:rsidRDefault="008617C6" w:rsidP="008617C6">
      <w:pPr>
        <w:numPr>
          <w:ilvl w:val="0"/>
          <w:numId w:val="48"/>
        </w:numPr>
        <w:spacing w:line="276" w:lineRule="auto"/>
        <w:ind w:left="714" w:hanging="357"/>
        <w:rPr>
          <w:rFonts w:ascii="Arial" w:hAnsi="Arial" w:cs="Arial"/>
          <w:sz w:val="18"/>
          <w:szCs w:val="18"/>
          <w:lang w:val="en-US"/>
        </w:rPr>
      </w:pPr>
      <w:r>
        <w:rPr>
          <w:rFonts w:ascii="Arial" w:hAnsi="Arial" w:cs="Arial"/>
          <w:sz w:val="18"/>
          <w:szCs w:val="18"/>
          <w:lang w:val="en-US"/>
        </w:rPr>
        <w:t>Service design, including customer insights, customer experience design and service channels</w:t>
      </w:r>
    </w:p>
    <w:p w:rsidR="00B938C9" w:rsidRDefault="00B938C9" w:rsidP="00B938C9">
      <w:pPr>
        <w:spacing w:line="276" w:lineRule="auto"/>
        <w:ind w:left="714"/>
        <w:rPr>
          <w:rFonts w:ascii="Arial" w:hAnsi="Arial" w:cs="Arial"/>
          <w:sz w:val="18"/>
          <w:szCs w:val="18"/>
          <w:lang w:val="en-US"/>
        </w:rPr>
      </w:pPr>
    </w:p>
    <w:p w:rsidR="00B938C9" w:rsidRDefault="00B938C9" w:rsidP="000426CD">
      <w:pPr>
        <w:spacing w:before="60" w:after="60"/>
        <w:rPr>
          <w:rFonts w:ascii="Arial" w:hAnsi="Arial" w:cs="Arial"/>
          <w:sz w:val="18"/>
          <w:szCs w:val="18"/>
          <w:lang w:val="en-US"/>
        </w:rPr>
      </w:pPr>
      <w:r>
        <w:rPr>
          <w:rFonts w:ascii="Arial" w:hAnsi="Arial" w:cs="Arial"/>
          <w:sz w:val="18"/>
          <w:szCs w:val="18"/>
          <w:lang w:val="en-US"/>
        </w:rPr>
        <w:t>The Senior Advisor will contribute to</w:t>
      </w:r>
      <w:r w:rsidR="008617C6">
        <w:rPr>
          <w:rFonts w:ascii="Arial" w:hAnsi="Arial" w:cs="Arial"/>
          <w:sz w:val="18"/>
          <w:szCs w:val="18"/>
          <w:lang w:val="en-US"/>
        </w:rPr>
        <w:t>, and lead projects within a work programme that will support the design and implementation of new initiatives and continuous improvement of existing ones.</w:t>
      </w:r>
      <w:r>
        <w:rPr>
          <w:rFonts w:ascii="Arial" w:hAnsi="Arial" w:cs="Arial"/>
          <w:sz w:val="18"/>
          <w:szCs w:val="18"/>
          <w:lang w:val="en-US"/>
        </w:rPr>
        <w:t xml:space="preserve">  The Senior Advisor is expected to enhance the reputation </w:t>
      </w:r>
      <w:r w:rsidR="008617C6">
        <w:rPr>
          <w:rFonts w:ascii="Arial" w:hAnsi="Arial" w:cs="Arial"/>
          <w:sz w:val="18"/>
          <w:szCs w:val="18"/>
          <w:lang w:val="en-US"/>
        </w:rPr>
        <w:t>of</w:t>
      </w:r>
      <w:r>
        <w:rPr>
          <w:rFonts w:ascii="Arial" w:hAnsi="Arial" w:cs="Arial"/>
          <w:sz w:val="18"/>
          <w:szCs w:val="18"/>
          <w:lang w:val="en-US"/>
        </w:rPr>
        <w:t xml:space="preserve"> Te Puni Kōkiri with Māori the State Sector and Gover</w:t>
      </w:r>
      <w:r w:rsidR="00B132FC">
        <w:rPr>
          <w:rFonts w:ascii="Arial" w:hAnsi="Arial" w:cs="Arial"/>
          <w:sz w:val="18"/>
          <w:szCs w:val="18"/>
          <w:lang w:val="en-US"/>
        </w:rPr>
        <w:t>nment by working across Te Puni, with other agencies to gather and share insights and advice on how to make it easier for Māori to engage with Government and for Government to become more effective in the delivery of services and measurement of results for Māori.</w:t>
      </w:r>
    </w:p>
    <w:p w:rsidR="005B3299" w:rsidRDefault="005B3299" w:rsidP="005B3299">
      <w:pPr>
        <w:rPr>
          <w:rFonts w:ascii="Arial" w:hAnsi="Arial" w:cs="Arial"/>
          <w:sz w:val="18"/>
          <w:szCs w:val="18"/>
          <w:lang w:val="en-US"/>
        </w:rPr>
      </w:pPr>
    </w:p>
    <w:p w:rsidR="005B3299" w:rsidRDefault="005B3299" w:rsidP="005B3299">
      <w:pPr>
        <w:rPr>
          <w:rFonts w:ascii="Arial" w:hAnsi="Arial" w:cs="Arial"/>
          <w:sz w:val="18"/>
          <w:szCs w:val="18"/>
          <w:lang w:val="en-US"/>
        </w:rPr>
      </w:pPr>
      <w:r>
        <w:rPr>
          <w:rFonts w:ascii="Arial" w:hAnsi="Arial" w:cs="Arial"/>
          <w:sz w:val="18"/>
          <w:szCs w:val="18"/>
          <w:lang w:val="en-US"/>
        </w:rPr>
        <w:t>The Senior Advisor will work collaboratively and flexibly as the work arises.</w:t>
      </w:r>
    </w:p>
    <w:p w:rsidR="00B71D54" w:rsidRPr="00B013F5" w:rsidRDefault="00B71D54" w:rsidP="00B71D5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9E29A5" w:rsidRDefault="009E29A5" w:rsidP="009E29A5">
      <w:pPr>
        <w:rPr>
          <w:rFonts w:ascii="Arial" w:hAnsi="Arial" w:cs="Arial"/>
          <w:b/>
          <w:sz w:val="18"/>
          <w:szCs w:val="18"/>
        </w:rPr>
      </w:pPr>
    </w:p>
    <w:p w:rsidR="009E29A5" w:rsidRPr="009E29A5" w:rsidRDefault="009E29A5" w:rsidP="009E29A5">
      <w:pPr>
        <w:rPr>
          <w:rFonts w:ascii="Arial" w:hAnsi="Arial" w:cs="Arial"/>
          <w:b/>
          <w:sz w:val="18"/>
          <w:szCs w:val="18"/>
        </w:rPr>
      </w:pPr>
      <w:r w:rsidRPr="009E29A5">
        <w:rPr>
          <w:rFonts w:ascii="Arial" w:hAnsi="Arial" w:cs="Arial"/>
          <w:b/>
          <w:sz w:val="18"/>
          <w:szCs w:val="18"/>
        </w:rPr>
        <w:t>Range of Influence</w:t>
      </w:r>
    </w:p>
    <w:p w:rsidR="009E29A5" w:rsidRPr="009E29A5" w:rsidRDefault="009E29A5" w:rsidP="009E29A5">
      <w:pPr>
        <w:rPr>
          <w:rFonts w:ascii="Arial" w:hAnsi="Arial" w:cs="Arial"/>
          <w:b/>
          <w:sz w:val="18"/>
          <w:szCs w:val="18"/>
        </w:rPr>
      </w:pPr>
      <w:r>
        <w:rPr>
          <w:rFonts w:ascii="Arial" w:hAnsi="Arial" w:cs="Arial"/>
          <w:sz w:val="18"/>
          <w:szCs w:val="18"/>
        </w:rPr>
        <w:t xml:space="preserve">The </w:t>
      </w:r>
      <w:r w:rsidRPr="009E29A5">
        <w:rPr>
          <w:rFonts w:ascii="Arial" w:hAnsi="Arial" w:cs="Arial"/>
          <w:sz w:val="18"/>
          <w:szCs w:val="18"/>
        </w:rPr>
        <w:t xml:space="preserve">Senior </w:t>
      </w:r>
      <w:r>
        <w:rPr>
          <w:rFonts w:ascii="Arial" w:hAnsi="Arial" w:cs="Arial"/>
          <w:sz w:val="18"/>
          <w:szCs w:val="18"/>
        </w:rPr>
        <w:t>Advisor</w:t>
      </w:r>
      <w:r w:rsidRPr="009E29A5">
        <w:rPr>
          <w:rFonts w:ascii="Arial" w:hAnsi="Arial" w:cs="Arial"/>
          <w:sz w:val="18"/>
          <w:szCs w:val="18"/>
        </w:rPr>
        <w:t xml:space="preserve"> will lead and play a significant role in </w:t>
      </w:r>
      <w:r>
        <w:rPr>
          <w:rFonts w:ascii="Arial" w:hAnsi="Arial" w:cs="Arial"/>
          <w:sz w:val="18"/>
          <w:szCs w:val="18"/>
        </w:rPr>
        <w:t>investment</w:t>
      </w:r>
      <w:r w:rsidRPr="009E29A5">
        <w:rPr>
          <w:rFonts w:ascii="Arial" w:hAnsi="Arial" w:cs="Arial"/>
          <w:sz w:val="18"/>
          <w:szCs w:val="18"/>
        </w:rPr>
        <w:t xml:space="preserve"> projects within their work programme.  </w:t>
      </w:r>
      <w:r>
        <w:rPr>
          <w:rFonts w:ascii="Arial" w:hAnsi="Arial" w:cs="Arial"/>
          <w:sz w:val="18"/>
          <w:szCs w:val="18"/>
        </w:rPr>
        <w:t xml:space="preserve">The </w:t>
      </w:r>
      <w:r w:rsidRPr="009E29A5">
        <w:rPr>
          <w:rFonts w:ascii="Arial" w:hAnsi="Arial" w:cs="Arial"/>
          <w:sz w:val="18"/>
          <w:szCs w:val="18"/>
        </w:rPr>
        <w:t xml:space="preserve">Senior </w:t>
      </w:r>
      <w:r>
        <w:rPr>
          <w:rFonts w:ascii="Arial" w:hAnsi="Arial" w:cs="Arial"/>
          <w:sz w:val="18"/>
          <w:szCs w:val="18"/>
        </w:rPr>
        <w:t>Advisor will</w:t>
      </w:r>
      <w:r w:rsidRPr="009E29A5">
        <w:rPr>
          <w:rFonts w:ascii="Arial" w:hAnsi="Arial" w:cs="Arial"/>
          <w:sz w:val="18"/>
          <w:szCs w:val="18"/>
        </w:rPr>
        <w:t xml:space="preserve"> also advise and influence other government agencies to ensure that Māori </w:t>
      </w:r>
      <w:r>
        <w:rPr>
          <w:rFonts w:ascii="Arial" w:hAnsi="Arial" w:cs="Arial"/>
          <w:sz w:val="18"/>
          <w:szCs w:val="18"/>
        </w:rPr>
        <w:t>investment</w:t>
      </w:r>
      <w:r w:rsidRPr="009E29A5">
        <w:rPr>
          <w:rFonts w:ascii="Arial" w:hAnsi="Arial" w:cs="Arial"/>
          <w:sz w:val="18"/>
          <w:szCs w:val="18"/>
        </w:rPr>
        <w:t xml:space="preserve"> implications are accounted for in government wide policy decisions.  All </w:t>
      </w:r>
      <w:r>
        <w:rPr>
          <w:rFonts w:ascii="Arial" w:hAnsi="Arial" w:cs="Arial"/>
          <w:sz w:val="18"/>
          <w:szCs w:val="18"/>
        </w:rPr>
        <w:t>Investment</w:t>
      </w:r>
      <w:r w:rsidRPr="009E29A5">
        <w:rPr>
          <w:rFonts w:ascii="Arial" w:hAnsi="Arial" w:cs="Arial"/>
          <w:sz w:val="18"/>
          <w:szCs w:val="18"/>
        </w:rPr>
        <w:t xml:space="preserve"> staff will work closely with the Regional Partnerships Te Puni ensuring unified service to the Minister and to Māori communities.</w:t>
      </w:r>
    </w:p>
    <w:p w:rsidR="009E29A5" w:rsidRPr="009E29A5" w:rsidRDefault="009E29A5" w:rsidP="009E29A5">
      <w:pPr>
        <w:rPr>
          <w:rFonts w:ascii="Arial" w:hAnsi="Arial" w:cs="Arial"/>
          <w:b/>
          <w:sz w:val="18"/>
          <w:szCs w:val="18"/>
        </w:rPr>
      </w:pPr>
    </w:p>
    <w:p w:rsidR="009E29A5" w:rsidRPr="009E29A5" w:rsidRDefault="009E29A5" w:rsidP="009E29A5">
      <w:pPr>
        <w:rPr>
          <w:rFonts w:ascii="Arial" w:hAnsi="Arial" w:cs="Arial"/>
          <w:b/>
          <w:sz w:val="18"/>
          <w:szCs w:val="18"/>
        </w:rPr>
      </w:pPr>
      <w:r w:rsidRPr="009E29A5">
        <w:rPr>
          <w:rFonts w:ascii="Arial" w:hAnsi="Arial" w:cs="Arial"/>
          <w:b/>
          <w:sz w:val="18"/>
          <w:szCs w:val="18"/>
        </w:rPr>
        <w:t>Leadership</w:t>
      </w:r>
    </w:p>
    <w:p w:rsidR="009E29A5" w:rsidRPr="009E29A5" w:rsidRDefault="008617C6" w:rsidP="009E29A5">
      <w:pPr>
        <w:rPr>
          <w:rFonts w:ascii="Arial" w:hAnsi="Arial" w:cs="Arial"/>
          <w:b/>
          <w:sz w:val="18"/>
          <w:szCs w:val="18"/>
        </w:rPr>
      </w:pPr>
      <w:r>
        <w:rPr>
          <w:rFonts w:ascii="Arial" w:hAnsi="Arial" w:cs="Arial"/>
          <w:sz w:val="18"/>
          <w:szCs w:val="18"/>
        </w:rPr>
        <w:t>The</w:t>
      </w:r>
      <w:r w:rsidR="009E29A5" w:rsidRPr="009E29A5">
        <w:rPr>
          <w:rFonts w:ascii="Arial" w:hAnsi="Arial" w:cs="Arial"/>
          <w:sz w:val="18"/>
          <w:szCs w:val="18"/>
        </w:rPr>
        <w:t xml:space="preserve"> Senior </w:t>
      </w:r>
      <w:r w:rsidR="009E29A5">
        <w:rPr>
          <w:rFonts w:ascii="Arial" w:hAnsi="Arial" w:cs="Arial"/>
          <w:sz w:val="18"/>
          <w:szCs w:val="18"/>
        </w:rPr>
        <w:t>Advisor</w:t>
      </w:r>
      <w:r w:rsidR="009E29A5" w:rsidRPr="009E29A5">
        <w:rPr>
          <w:rFonts w:ascii="Arial" w:hAnsi="Arial" w:cs="Arial"/>
          <w:sz w:val="18"/>
          <w:szCs w:val="18"/>
        </w:rPr>
        <w:t xml:space="preserve"> </w:t>
      </w:r>
      <w:r>
        <w:rPr>
          <w:rFonts w:ascii="Arial" w:hAnsi="Arial" w:cs="Arial"/>
          <w:sz w:val="18"/>
          <w:szCs w:val="18"/>
        </w:rPr>
        <w:t xml:space="preserve">does not </w:t>
      </w:r>
      <w:r w:rsidR="009E29A5" w:rsidRPr="009E29A5">
        <w:rPr>
          <w:rFonts w:ascii="Arial" w:hAnsi="Arial" w:cs="Arial"/>
          <w:sz w:val="18"/>
          <w:szCs w:val="18"/>
        </w:rPr>
        <w:t>have direct line management responsibility</w:t>
      </w:r>
      <w:r w:rsidR="009E29A5">
        <w:rPr>
          <w:rFonts w:ascii="Arial" w:hAnsi="Arial" w:cs="Arial"/>
          <w:sz w:val="18"/>
          <w:szCs w:val="18"/>
        </w:rPr>
        <w:t xml:space="preserve"> they </w:t>
      </w:r>
      <w:r>
        <w:rPr>
          <w:rFonts w:ascii="Arial" w:hAnsi="Arial" w:cs="Arial"/>
          <w:sz w:val="18"/>
          <w:szCs w:val="18"/>
        </w:rPr>
        <w:t>will be</w:t>
      </w:r>
      <w:r w:rsidR="009E29A5" w:rsidRPr="009E29A5">
        <w:rPr>
          <w:rFonts w:ascii="Arial" w:hAnsi="Arial" w:cs="Arial"/>
          <w:sz w:val="18"/>
          <w:szCs w:val="18"/>
        </w:rPr>
        <w:t xml:space="preserve"> required to lead particular </w:t>
      </w:r>
      <w:r w:rsidR="009E29A5">
        <w:rPr>
          <w:rFonts w:ascii="Arial" w:hAnsi="Arial" w:cs="Arial"/>
          <w:sz w:val="18"/>
          <w:szCs w:val="18"/>
        </w:rPr>
        <w:t>Investment</w:t>
      </w:r>
      <w:r w:rsidR="00B529A4">
        <w:rPr>
          <w:rFonts w:ascii="Arial" w:hAnsi="Arial" w:cs="Arial"/>
          <w:sz w:val="18"/>
          <w:szCs w:val="18"/>
        </w:rPr>
        <w:t xml:space="preserve"> projects involving Te Puni Kō</w:t>
      </w:r>
      <w:r w:rsidR="009E29A5" w:rsidRPr="009E29A5">
        <w:rPr>
          <w:rFonts w:ascii="Arial" w:hAnsi="Arial" w:cs="Arial"/>
          <w:sz w:val="18"/>
          <w:szCs w:val="18"/>
        </w:rPr>
        <w:t xml:space="preserve">kiri staff and/or staff from other agencies.  </w:t>
      </w:r>
      <w:r w:rsidR="009E29A5">
        <w:rPr>
          <w:rFonts w:ascii="Arial" w:hAnsi="Arial" w:cs="Arial"/>
          <w:sz w:val="18"/>
          <w:szCs w:val="18"/>
        </w:rPr>
        <w:t xml:space="preserve">The </w:t>
      </w:r>
      <w:r w:rsidR="009E29A5" w:rsidRPr="009E29A5">
        <w:rPr>
          <w:rFonts w:ascii="Arial" w:hAnsi="Arial" w:cs="Arial"/>
          <w:sz w:val="18"/>
          <w:szCs w:val="18"/>
        </w:rPr>
        <w:t xml:space="preserve">Senior </w:t>
      </w:r>
      <w:r w:rsidR="009E29A5">
        <w:rPr>
          <w:rFonts w:ascii="Arial" w:hAnsi="Arial" w:cs="Arial"/>
          <w:sz w:val="18"/>
          <w:szCs w:val="18"/>
        </w:rPr>
        <w:t>Advisor</w:t>
      </w:r>
      <w:r w:rsidR="009E29A5" w:rsidRPr="009E29A5">
        <w:rPr>
          <w:rFonts w:ascii="Arial" w:hAnsi="Arial" w:cs="Arial"/>
          <w:sz w:val="18"/>
          <w:szCs w:val="18"/>
        </w:rPr>
        <w:t xml:space="preserve"> </w:t>
      </w:r>
      <w:r w:rsidR="009E29A5">
        <w:rPr>
          <w:rFonts w:ascii="Arial" w:hAnsi="Arial" w:cs="Arial"/>
          <w:sz w:val="18"/>
          <w:szCs w:val="18"/>
        </w:rPr>
        <w:t>is</w:t>
      </w:r>
      <w:r w:rsidR="009E29A5" w:rsidRPr="009E29A5">
        <w:rPr>
          <w:rFonts w:ascii="Arial" w:hAnsi="Arial" w:cs="Arial"/>
          <w:sz w:val="18"/>
          <w:szCs w:val="18"/>
        </w:rPr>
        <w:t xml:space="preserve"> also responsible for coaching and mentoring more junior </w:t>
      </w:r>
      <w:r w:rsidR="009E29A5">
        <w:rPr>
          <w:rFonts w:ascii="Arial" w:hAnsi="Arial" w:cs="Arial"/>
          <w:sz w:val="18"/>
          <w:szCs w:val="18"/>
        </w:rPr>
        <w:t>Advisors</w:t>
      </w:r>
      <w:r w:rsidR="009E29A5" w:rsidRPr="009E29A5">
        <w:rPr>
          <w:rFonts w:ascii="Arial" w:hAnsi="Arial" w:cs="Arial"/>
          <w:sz w:val="18"/>
          <w:szCs w:val="18"/>
        </w:rPr>
        <w:t>.</w:t>
      </w:r>
    </w:p>
    <w:p w:rsidR="009E29A5" w:rsidRPr="009E29A5" w:rsidRDefault="009E29A5" w:rsidP="009E29A5">
      <w:pPr>
        <w:rPr>
          <w:rFonts w:ascii="Arial" w:hAnsi="Arial" w:cs="Arial"/>
          <w:b/>
          <w:sz w:val="18"/>
          <w:szCs w:val="18"/>
        </w:rPr>
      </w:pPr>
    </w:p>
    <w:p w:rsidR="009E29A5" w:rsidRPr="009E29A5" w:rsidRDefault="009E29A5" w:rsidP="009E29A5">
      <w:pPr>
        <w:rPr>
          <w:rFonts w:ascii="Arial" w:hAnsi="Arial" w:cs="Arial"/>
          <w:b/>
          <w:sz w:val="18"/>
          <w:szCs w:val="18"/>
        </w:rPr>
      </w:pPr>
      <w:r w:rsidRPr="009E29A5">
        <w:rPr>
          <w:rFonts w:ascii="Arial" w:hAnsi="Arial" w:cs="Arial"/>
          <w:b/>
          <w:sz w:val="18"/>
          <w:szCs w:val="18"/>
        </w:rPr>
        <w:t>Financial</w:t>
      </w:r>
    </w:p>
    <w:p w:rsidR="009E29A5" w:rsidRPr="009E29A5" w:rsidRDefault="009E29A5" w:rsidP="009E29A5">
      <w:pPr>
        <w:rPr>
          <w:rFonts w:ascii="Arial" w:hAnsi="Arial" w:cs="Arial"/>
          <w:b/>
          <w:sz w:val="18"/>
          <w:szCs w:val="18"/>
        </w:rPr>
      </w:pPr>
      <w:r>
        <w:rPr>
          <w:rFonts w:ascii="Arial" w:hAnsi="Arial" w:cs="Arial"/>
          <w:sz w:val="18"/>
          <w:szCs w:val="18"/>
        </w:rPr>
        <w:t>The</w:t>
      </w:r>
      <w:r w:rsidRPr="009E29A5">
        <w:rPr>
          <w:rFonts w:ascii="Arial" w:hAnsi="Arial" w:cs="Arial"/>
          <w:sz w:val="18"/>
          <w:szCs w:val="18"/>
        </w:rPr>
        <w:t xml:space="preserve"> Senior </w:t>
      </w:r>
      <w:r>
        <w:rPr>
          <w:rFonts w:ascii="Arial" w:hAnsi="Arial" w:cs="Arial"/>
          <w:sz w:val="18"/>
          <w:szCs w:val="18"/>
        </w:rPr>
        <w:t xml:space="preserve">Advisor </w:t>
      </w:r>
      <w:r w:rsidR="00B529A4">
        <w:rPr>
          <w:rFonts w:ascii="Arial" w:hAnsi="Arial" w:cs="Arial"/>
          <w:sz w:val="18"/>
          <w:szCs w:val="18"/>
        </w:rPr>
        <w:t>does</w:t>
      </w:r>
      <w:r w:rsidRPr="009E29A5">
        <w:rPr>
          <w:rFonts w:ascii="Arial" w:hAnsi="Arial" w:cs="Arial"/>
          <w:sz w:val="18"/>
          <w:szCs w:val="18"/>
        </w:rPr>
        <w:t xml:space="preserve"> not have financial delegation but will be required to monitor and manage (under the oversight of the Project Manager) financial aspects of projects that they lead.  This includes ensuring that project finances are appropriately and accurately budgeted and spent.  </w:t>
      </w:r>
    </w:p>
    <w:p w:rsidR="009E29A5" w:rsidRPr="009E29A5" w:rsidRDefault="009E29A5" w:rsidP="009E29A5">
      <w:pPr>
        <w:rPr>
          <w:rFonts w:ascii="Arial" w:hAnsi="Arial" w:cs="Arial"/>
          <w:b/>
          <w:lang w:val="en-GB" w:eastAsia="en-AU"/>
        </w:rPr>
      </w:pPr>
    </w:p>
    <w:p w:rsidR="009E29A5" w:rsidRPr="009E29A5" w:rsidRDefault="009E29A5" w:rsidP="009E29A5">
      <w:pPr>
        <w:rPr>
          <w:rFonts w:ascii="Arial" w:hAnsi="Arial" w:cs="Arial"/>
          <w:b/>
          <w:sz w:val="18"/>
          <w:szCs w:val="18"/>
          <w:lang w:val="en-GB" w:eastAsia="en-AU"/>
        </w:rPr>
      </w:pPr>
      <w:r w:rsidRPr="009E29A5">
        <w:rPr>
          <w:rFonts w:ascii="Arial" w:hAnsi="Arial" w:cs="Arial"/>
          <w:b/>
          <w:sz w:val="18"/>
          <w:szCs w:val="18"/>
          <w:lang w:val="en-GB" w:eastAsia="en-AU"/>
        </w:rPr>
        <w:t xml:space="preserve">Health and Safety </w:t>
      </w:r>
    </w:p>
    <w:p w:rsidR="009E29A5" w:rsidRPr="009E29A5" w:rsidRDefault="009E29A5" w:rsidP="009E29A5">
      <w:pPr>
        <w:rPr>
          <w:rFonts w:ascii="Arial" w:eastAsia="Calibri" w:hAnsi="Arial" w:cs="Arial"/>
          <w:snapToGrid w:val="0"/>
          <w:sz w:val="18"/>
          <w:szCs w:val="18"/>
          <w:lang w:val="en-NZ"/>
        </w:rPr>
      </w:pPr>
      <w:r w:rsidRPr="009E29A5">
        <w:rPr>
          <w:rFonts w:ascii="Arial" w:hAnsi="Arial" w:cs="Arial"/>
          <w:snapToGrid w:val="0"/>
          <w:sz w:val="18"/>
          <w:szCs w:val="18"/>
        </w:rPr>
        <w:t>Understand, promote and demonstrate a commitment to sound health and safety practices by applying Te Puni Kōkiri Health and Safety Policies and Procedures.</w:t>
      </w:r>
    </w:p>
    <w:p w:rsidR="002A5CD9" w:rsidRPr="00012B61" w:rsidRDefault="00194C8F" w:rsidP="00012B61">
      <w:pPr>
        <w:pStyle w:val="Heading7"/>
        <w:pBdr>
          <w:bottom w:val="single" w:sz="4" w:space="1" w:color="auto"/>
        </w:pBdr>
        <w:rPr>
          <w:rFonts w:ascii="Arial" w:hAnsi="Arial" w:cs="Arial"/>
          <w:b/>
          <w:sz w:val="18"/>
          <w:szCs w:val="18"/>
        </w:rPr>
      </w:pPr>
      <w:r w:rsidRPr="004168DE">
        <w:rPr>
          <w:rFonts w:ascii="Arial" w:hAnsi="Arial" w:cs="Arial"/>
          <w:b/>
          <w:sz w:val="18"/>
          <w:szCs w:val="18"/>
        </w:rPr>
        <w:t>SPECIFIC</w:t>
      </w:r>
      <w:r w:rsidR="006B184F" w:rsidRPr="004168DE">
        <w:rPr>
          <w:rFonts w:ascii="Arial" w:hAnsi="Arial" w:cs="Arial"/>
          <w:b/>
          <w:sz w:val="18"/>
          <w:szCs w:val="18"/>
        </w:rPr>
        <w:t xml:space="preserve"> ACCOUNTABILITIES</w:t>
      </w:r>
      <w:r w:rsidR="00012B61">
        <w:rPr>
          <w:rFonts w:ascii="Arial" w:hAnsi="Arial" w:cs="Arial"/>
          <w:b/>
          <w:sz w:val="18"/>
          <w:szCs w:val="18"/>
        </w:rPr>
        <w:t xml:space="preserve"> &amp; DELIVERABLE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0426CD" w:rsidRPr="004168DE" w:rsidTr="00012B61">
        <w:tc>
          <w:tcPr>
            <w:tcW w:w="2376" w:type="dxa"/>
            <w:shd w:val="clear" w:color="auto" w:fill="auto"/>
          </w:tcPr>
          <w:p w:rsidR="000426CD" w:rsidRPr="00866EFB" w:rsidRDefault="000426CD" w:rsidP="00DB1F9C">
            <w:pPr>
              <w:spacing w:before="60" w:after="60"/>
              <w:rPr>
                <w:rFonts w:ascii="Arial" w:hAnsi="Arial" w:cs="Arial"/>
                <w:sz w:val="18"/>
                <w:szCs w:val="18"/>
                <w:lang w:val="en-US"/>
              </w:rPr>
            </w:pPr>
            <w:r w:rsidRPr="00866EFB">
              <w:rPr>
                <w:rFonts w:ascii="Arial" w:hAnsi="Arial" w:cs="Arial"/>
                <w:sz w:val="18"/>
                <w:szCs w:val="18"/>
                <w:lang w:val="en-US"/>
              </w:rPr>
              <w:t>Technical expertise</w:t>
            </w:r>
          </w:p>
          <w:p w:rsidR="000426CD" w:rsidRPr="004168DE" w:rsidRDefault="000426CD" w:rsidP="00DB1F9C">
            <w:pPr>
              <w:spacing w:before="60" w:after="60"/>
              <w:rPr>
                <w:rFonts w:ascii="Arial" w:hAnsi="Arial" w:cs="Arial"/>
                <w:sz w:val="18"/>
                <w:szCs w:val="18"/>
                <w:lang w:val="en-US"/>
              </w:rPr>
            </w:pPr>
          </w:p>
        </w:tc>
        <w:tc>
          <w:tcPr>
            <w:tcW w:w="6866" w:type="dxa"/>
            <w:shd w:val="clear" w:color="auto" w:fill="auto"/>
          </w:tcPr>
          <w:p w:rsidR="003B7AC8" w:rsidRPr="004168DE" w:rsidRDefault="000426CD" w:rsidP="003B7AC8">
            <w:pPr>
              <w:pStyle w:val="ListParagraph"/>
              <w:numPr>
                <w:ilvl w:val="0"/>
                <w:numId w:val="44"/>
              </w:numPr>
              <w:contextualSpacing/>
              <w:rPr>
                <w:rFonts w:ascii="Arial" w:hAnsi="Arial" w:cs="Arial"/>
                <w:sz w:val="18"/>
                <w:szCs w:val="18"/>
                <w:lang w:val="en-US"/>
              </w:rPr>
            </w:pPr>
            <w:r w:rsidRPr="004168DE">
              <w:rPr>
                <w:rFonts w:ascii="Arial" w:hAnsi="Arial" w:cs="Arial"/>
                <w:sz w:val="18"/>
                <w:szCs w:val="18"/>
                <w:lang w:val="en-US"/>
              </w:rPr>
              <w:t xml:space="preserve">Provide </w:t>
            </w:r>
            <w:r w:rsidR="003B7AC8">
              <w:rPr>
                <w:rFonts w:ascii="Arial" w:hAnsi="Arial" w:cs="Arial"/>
                <w:sz w:val="18"/>
                <w:szCs w:val="18"/>
                <w:lang w:val="en-US"/>
              </w:rPr>
              <w:t>technical advice and expertise on development of business cases, operational policy and programme design models, business process design and systems to improve contract management and performance measurement.</w:t>
            </w:r>
          </w:p>
          <w:p w:rsidR="00BB5226" w:rsidRPr="004168DE" w:rsidRDefault="00BB5226" w:rsidP="003B7AC8">
            <w:pPr>
              <w:pStyle w:val="ListParagraph"/>
              <w:ind w:left="318"/>
              <w:contextualSpacing/>
              <w:rPr>
                <w:rFonts w:ascii="Arial" w:hAnsi="Arial" w:cs="Arial"/>
                <w:sz w:val="18"/>
                <w:szCs w:val="18"/>
                <w:lang w:val="en-US"/>
              </w:rPr>
            </w:pPr>
          </w:p>
        </w:tc>
      </w:tr>
      <w:tr w:rsidR="000426CD" w:rsidRPr="004168DE" w:rsidTr="00012B61">
        <w:tc>
          <w:tcPr>
            <w:tcW w:w="2376" w:type="dxa"/>
            <w:shd w:val="clear" w:color="auto" w:fill="auto"/>
          </w:tcPr>
          <w:p w:rsidR="000426CD" w:rsidRPr="00866EFB" w:rsidRDefault="000426CD" w:rsidP="00DB1F9C">
            <w:pPr>
              <w:spacing w:before="60" w:after="60"/>
              <w:rPr>
                <w:rFonts w:ascii="Arial" w:hAnsi="Arial" w:cs="Arial"/>
                <w:sz w:val="18"/>
                <w:szCs w:val="18"/>
                <w:lang w:val="en-US"/>
              </w:rPr>
            </w:pPr>
            <w:r w:rsidRPr="00866EFB">
              <w:rPr>
                <w:rFonts w:ascii="Arial" w:hAnsi="Arial" w:cs="Arial"/>
                <w:sz w:val="18"/>
                <w:szCs w:val="18"/>
                <w:lang w:val="en-US"/>
              </w:rPr>
              <w:t>Programme and project management</w:t>
            </w:r>
          </w:p>
          <w:p w:rsidR="000426CD" w:rsidRPr="004168DE" w:rsidRDefault="000426CD" w:rsidP="00DB1F9C">
            <w:pPr>
              <w:spacing w:before="60" w:after="60"/>
              <w:rPr>
                <w:rFonts w:ascii="Arial" w:hAnsi="Arial" w:cs="Arial"/>
                <w:sz w:val="18"/>
                <w:szCs w:val="18"/>
                <w:lang w:val="en-US"/>
              </w:rPr>
            </w:pPr>
          </w:p>
          <w:p w:rsidR="000426CD" w:rsidRPr="004168DE" w:rsidRDefault="000426CD" w:rsidP="00DB1F9C">
            <w:pPr>
              <w:spacing w:before="60" w:after="60"/>
              <w:rPr>
                <w:rFonts w:ascii="Arial" w:hAnsi="Arial" w:cs="Arial"/>
                <w:sz w:val="18"/>
                <w:szCs w:val="18"/>
                <w:lang w:val="en-US"/>
              </w:rPr>
            </w:pPr>
          </w:p>
          <w:p w:rsidR="000426CD" w:rsidRPr="004168DE" w:rsidRDefault="000426CD" w:rsidP="00DB1F9C">
            <w:pPr>
              <w:spacing w:before="60" w:after="60"/>
              <w:rPr>
                <w:rFonts w:ascii="Arial" w:hAnsi="Arial" w:cs="Arial"/>
                <w:sz w:val="18"/>
                <w:szCs w:val="18"/>
                <w:lang w:val="en-US"/>
              </w:rPr>
            </w:pPr>
          </w:p>
        </w:tc>
        <w:tc>
          <w:tcPr>
            <w:tcW w:w="6866" w:type="dxa"/>
            <w:shd w:val="clear" w:color="auto" w:fill="auto"/>
          </w:tcPr>
          <w:p w:rsidR="000918C9" w:rsidRDefault="000918C9" w:rsidP="000918C9">
            <w:pPr>
              <w:pStyle w:val="TSBullet1"/>
              <w:numPr>
                <w:ilvl w:val="0"/>
                <w:numId w:val="2"/>
              </w:numPr>
              <w:rPr>
                <w:rFonts w:cs="Arial"/>
                <w:sz w:val="18"/>
                <w:szCs w:val="18"/>
              </w:rPr>
            </w:pPr>
            <w:r w:rsidRPr="003B7AC8">
              <w:rPr>
                <w:rFonts w:cs="Arial"/>
                <w:sz w:val="18"/>
                <w:szCs w:val="18"/>
              </w:rPr>
              <w:t>Manage projects on the design of new initiatives, development of business cases</w:t>
            </w:r>
          </w:p>
          <w:p w:rsidR="000918C9" w:rsidRPr="000918C9" w:rsidRDefault="000918C9" w:rsidP="000918C9">
            <w:pPr>
              <w:pStyle w:val="TSBullet1"/>
              <w:numPr>
                <w:ilvl w:val="0"/>
                <w:numId w:val="2"/>
              </w:numPr>
              <w:rPr>
                <w:rFonts w:cs="Arial"/>
                <w:sz w:val="18"/>
                <w:szCs w:val="18"/>
                <w:lang w:val="en-US"/>
              </w:rPr>
            </w:pPr>
            <w:r w:rsidRPr="003B7AC8">
              <w:rPr>
                <w:rFonts w:cs="Arial"/>
                <w:sz w:val="18"/>
                <w:szCs w:val="18"/>
              </w:rPr>
              <w:t>Lead the development of guidance, processes and information to support regional office service delivery</w:t>
            </w:r>
          </w:p>
          <w:p w:rsidR="000918C9" w:rsidRPr="000918C9" w:rsidRDefault="000918C9" w:rsidP="000918C9">
            <w:pPr>
              <w:pStyle w:val="TSBullet1"/>
              <w:numPr>
                <w:ilvl w:val="0"/>
                <w:numId w:val="2"/>
              </w:numPr>
              <w:rPr>
                <w:rFonts w:cs="Arial"/>
                <w:sz w:val="18"/>
                <w:szCs w:val="18"/>
              </w:rPr>
            </w:pPr>
            <w:r>
              <w:rPr>
                <w:rFonts w:cs="Arial"/>
                <w:sz w:val="18"/>
                <w:szCs w:val="18"/>
              </w:rPr>
              <w:t xml:space="preserve">Provide technical advice and expertise on development of business cases, operational policy and programme design models, business process design and systems to improve contract management and performance measurement  </w:t>
            </w:r>
          </w:p>
          <w:p w:rsidR="00B132FC" w:rsidRDefault="000918C9" w:rsidP="000918C9">
            <w:pPr>
              <w:pStyle w:val="TSBullet1"/>
              <w:numPr>
                <w:ilvl w:val="0"/>
                <w:numId w:val="2"/>
              </w:numPr>
              <w:rPr>
                <w:rFonts w:cs="Arial"/>
                <w:sz w:val="18"/>
                <w:szCs w:val="18"/>
              </w:rPr>
            </w:pPr>
            <w:r w:rsidRPr="003B7AC8">
              <w:rPr>
                <w:rFonts w:cs="Arial"/>
                <w:sz w:val="18"/>
                <w:szCs w:val="18"/>
              </w:rPr>
              <w:t xml:space="preserve">Support design and commissioning of improved systems, tools and practices to gather customer insights, to inform whānau-centric service </w:t>
            </w:r>
          </w:p>
          <w:p w:rsidR="00B132FC" w:rsidRPr="00B132FC" w:rsidRDefault="00B132FC" w:rsidP="00B132FC">
            <w:pPr>
              <w:pStyle w:val="TSBullet1"/>
              <w:numPr>
                <w:ilvl w:val="0"/>
                <w:numId w:val="0"/>
              </w:numPr>
              <w:ind w:left="720"/>
              <w:rPr>
                <w:rFonts w:cs="Arial"/>
                <w:sz w:val="18"/>
                <w:szCs w:val="18"/>
              </w:rPr>
            </w:pPr>
          </w:p>
          <w:p w:rsidR="00B132FC" w:rsidRDefault="00B132FC" w:rsidP="00B132FC">
            <w:pPr>
              <w:pStyle w:val="TSBullet1"/>
              <w:numPr>
                <w:ilvl w:val="0"/>
                <w:numId w:val="0"/>
              </w:numPr>
              <w:rPr>
                <w:rFonts w:cs="Arial"/>
                <w:sz w:val="18"/>
                <w:szCs w:val="18"/>
              </w:rPr>
            </w:pPr>
          </w:p>
          <w:p w:rsidR="000918C9" w:rsidRDefault="000918C9" w:rsidP="00B132FC">
            <w:pPr>
              <w:pStyle w:val="TSBullet1"/>
              <w:numPr>
                <w:ilvl w:val="0"/>
                <w:numId w:val="0"/>
              </w:numPr>
              <w:ind w:left="720"/>
              <w:rPr>
                <w:rFonts w:cs="Arial"/>
                <w:sz w:val="18"/>
                <w:szCs w:val="18"/>
              </w:rPr>
            </w:pPr>
            <w:r w:rsidRPr="003B7AC8">
              <w:rPr>
                <w:rFonts w:cs="Arial"/>
                <w:sz w:val="18"/>
                <w:szCs w:val="18"/>
              </w:rPr>
              <w:t>design</w:t>
            </w:r>
          </w:p>
          <w:p w:rsidR="000918C9" w:rsidRDefault="000918C9" w:rsidP="000918C9">
            <w:pPr>
              <w:pStyle w:val="TSBullet1"/>
              <w:numPr>
                <w:ilvl w:val="0"/>
                <w:numId w:val="2"/>
              </w:numPr>
              <w:rPr>
                <w:rFonts w:cs="Arial"/>
                <w:sz w:val="18"/>
                <w:szCs w:val="18"/>
              </w:rPr>
            </w:pPr>
            <w:r w:rsidRPr="003B7AC8">
              <w:rPr>
                <w:rFonts w:cs="Arial"/>
                <w:sz w:val="18"/>
                <w:szCs w:val="18"/>
              </w:rPr>
              <w:t>Provide quality assurance and guidance on initiative design projects</w:t>
            </w:r>
          </w:p>
          <w:p w:rsidR="000918C9" w:rsidRPr="000918C9" w:rsidRDefault="000918C9" w:rsidP="000918C9">
            <w:pPr>
              <w:pStyle w:val="TSBullet1"/>
              <w:numPr>
                <w:ilvl w:val="0"/>
                <w:numId w:val="2"/>
              </w:numPr>
              <w:rPr>
                <w:rFonts w:cs="Arial"/>
                <w:sz w:val="18"/>
                <w:szCs w:val="18"/>
              </w:rPr>
            </w:pPr>
            <w:r w:rsidRPr="003B7AC8">
              <w:rPr>
                <w:rFonts w:cs="Arial"/>
                <w:sz w:val="18"/>
                <w:szCs w:val="18"/>
              </w:rPr>
              <w:t>Support the development, implementation and maintenance of the service standards for regional service delivery</w:t>
            </w:r>
          </w:p>
          <w:p w:rsidR="00BA0CE3" w:rsidRPr="00BA0CE3" w:rsidRDefault="003B7AC8" w:rsidP="00BA0CE3">
            <w:pPr>
              <w:pStyle w:val="ListParagraph"/>
              <w:numPr>
                <w:ilvl w:val="0"/>
                <w:numId w:val="2"/>
              </w:numPr>
              <w:spacing w:before="57" w:after="57"/>
              <w:contextualSpacing/>
              <w:rPr>
                <w:rFonts w:ascii="Arial" w:hAnsi="Arial" w:cs="Arial"/>
                <w:sz w:val="18"/>
                <w:szCs w:val="18"/>
                <w:lang w:val="en-US"/>
              </w:rPr>
            </w:pPr>
            <w:r w:rsidRPr="003B7AC8">
              <w:rPr>
                <w:rFonts w:ascii="Arial" w:hAnsi="Arial" w:cs="Arial"/>
                <w:sz w:val="18"/>
              </w:rPr>
              <w:t xml:space="preserve">Support design of performance </w:t>
            </w:r>
            <w:r w:rsidRPr="003B7AC8">
              <w:rPr>
                <w:rFonts w:ascii="Arial" w:eastAsia="Arial" w:hAnsi="Arial" w:cs="Arial"/>
                <w:sz w:val="18"/>
                <w:szCs w:val="22"/>
                <w:lang w:val="en-NZ"/>
              </w:rPr>
              <w:t>measurement frameworks for initiatives</w:t>
            </w:r>
          </w:p>
          <w:p w:rsidR="00BA0CE3" w:rsidRPr="00012B61" w:rsidRDefault="00BA0CE3" w:rsidP="00BA0CE3">
            <w:pPr>
              <w:pStyle w:val="ListParagraph"/>
              <w:numPr>
                <w:ilvl w:val="0"/>
                <w:numId w:val="2"/>
              </w:numPr>
              <w:spacing w:before="57" w:after="57"/>
              <w:contextualSpacing/>
              <w:rPr>
                <w:rFonts w:ascii="Arial" w:hAnsi="Arial" w:cs="Arial"/>
                <w:sz w:val="18"/>
                <w:szCs w:val="18"/>
                <w:lang w:val="en-US"/>
              </w:rPr>
            </w:pPr>
            <w:r w:rsidRPr="00BA0CE3">
              <w:rPr>
                <w:rFonts w:ascii="Arial" w:hAnsi="Arial" w:cs="Arial"/>
                <w:sz w:val="18"/>
                <w:szCs w:val="18"/>
              </w:rPr>
              <w:t>Prepare briefings reports and answer enquiries from the public</w:t>
            </w:r>
          </w:p>
          <w:p w:rsidR="00012B61" w:rsidRPr="00BA0CE3" w:rsidRDefault="00012B61" w:rsidP="00012B61">
            <w:pPr>
              <w:pStyle w:val="ListParagraph"/>
              <w:spacing w:before="57" w:after="57"/>
              <w:contextualSpacing/>
              <w:rPr>
                <w:rFonts w:ascii="Arial" w:hAnsi="Arial" w:cs="Arial"/>
                <w:sz w:val="18"/>
                <w:szCs w:val="18"/>
                <w:lang w:val="en-US"/>
              </w:rPr>
            </w:pPr>
          </w:p>
        </w:tc>
      </w:tr>
    </w:tbl>
    <w:p w:rsidR="006B184F" w:rsidRPr="00B013F5" w:rsidRDefault="006B184F" w:rsidP="00C40547">
      <w:pPr>
        <w:pStyle w:val="Heading7"/>
        <w:pBdr>
          <w:bottom w:val="single" w:sz="4" w:space="1" w:color="auto"/>
        </w:pBdr>
        <w:rPr>
          <w:rFonts w:ascii="Arial" w:hAnsi="Arial" w:cs="Arial"/>
          <w:b/>
          <w:sz w:val="18"/>
          <w:szCs w:val="18"/>
        </w:rPr>
      </w:pPr>
      <w:r w:rsidRPr="00B013F5">
        <w:rPr>
          <w:rFonts w:ascii="Arial" w:hAnsi="Arial" w:cs="Arial"/>
          <w:b/>
          <w:sz w:val="18"/>
          <w:szCs w:val="18"/>
        </w:rPr>
        <w:lastRenderedPageBreak/>
        <w:t>KNOWLEDGE, SKILLS AND EXPERIENCE</w:t>
      </w:r>
      <w:r w:rsidR="00A01FEE">
        <w:rPr>
          <w:rFonts w:ascii="Arial" w:hAnsi="Arial" w:cs="Arial"/>
          <w:b/>
          <w:sz w:val="18"/>
          <w:szCs w:val="18"/>
        </w:rPr>
        <w:t xml:space="preserve"> </w:t>
      </w:r>
    </w:p>
    <w:p w:rsidR="006B184F" w:rsidRDefault="006B184F" w:rsidP="00C40547">
      <w:pPr>
        <w:pStyle w:val="Heading7"/>
        <w:rPr>
          <w:rFonts w:ascii="Arial" w:hAnsi="Arial" w:cs="Arial"/>
          <w:caps/>
          <w:sz w:val="18"/>
          <w:szCs w:val="18"/>
        </w:rPr>
      </w:pPr>
      <w:r w:rsidRPr="00B013F5">
        <w:rPr>
          <w:rFonts w:ascii="Arial" w:hAnsi="Arial" w:cs="Arial"/>
          <w:caps/>
          <w:sz w:val="18"/>
          <w:szCs w:val="18"/>
        </w:rPr>
        <w:t>Essential</w:t>
      </w:r>
    </w:p>
    <w:p w:rsidR="00BA0CE3" w:rsidRDefault="00327D66" w:rsidP="00BA0CE3">
      <w:pPr>
        <w:numPr>
          <w:ilvl w:val="0"/>
          <w:numId w:val="16"/>
        </w:numPr>
        <w:spacing w:line="360" w:lineRule="auto"/>
        <w:rPr>
          <w:rFonts w:ascii="Arial" w:hAnsi="Arial" w:cs="Arial"/>
          <w:sz w:val="18"/>
          <w:szCs w:val="18"/>
        </w:rPr>
      </w:pPr>
      <w:r w:rsidRPr="00327D66">
        <w:rPr>
          <w:rFonts w:ascii="Arial" w:hAnsi="Arial" w:cs="Arial"/>
          <w:sz w:val="18"/>
          <w:szCs w:val="18"/>
        </w:rPr>
        <w:t xml:space="preserve">Champion effective use of </w:t>
      </w:r>
      <w:r>
        <w:rPr>
          <w:rFonts w:ascii="Arial" w:hAnsi="Arial" w:cs="Arial"/>
          <w:sz w:val="18"/>
          <w:szCs w:val="18"/>
        </w:rPr>
        <w:t xml:space="preserve">planning and </w:t>
      </w:r>
      <w:r w:rsidRPr="00327D66">
        <w:rPr>
          <w:rFonts w:ascii="Arial" w:hAnsi="Arial" w:cs="Arial"/>
          <w:sz w:val="18"/>
          <w:szCs w:val="18"/>
        </w:rPr>
        <w:t xml:space="preserve">project management disciplines </w:t>
      </w:r>
      <w:r>
        <w:rPr>
          <w:rFonts w:ascii="Arial" w:hAnsi="Arial" w:cs="Arial"/>
          <w:sz w:val="18"/>
          <w:szCs w:val="18"/>
        </w:rPr>
        <w:t>to support their work</w:t>
      </w:r>
    </w:p>
    <w:p w:rsidR="003B7AC8" w:rsidRPr="00BA0CE3" w:rsidRDefault="00BA0CE3" w:rsidP="00BA0CE3">
      <w:pPr>
        <w:numPr>
          <w:ilvl w:val="0"/>
          <w:numId w:val="16"/>
        </w:numPr>
        <w:spacing w:line="360" w:lineRule="auto"/>
        <w:rPr>
          <w:rFonts w:ascii="Arial" w:hAnsi="Arial" w:cs="Arial"/>
          <w:sz w:val="18"/>
          <w:szCs w:val="18"/>
        </w:rPr>
      </w:pPr>
      <w:r w:rsidRPr="00BA0CE3">
        <w:rPr>
          <w:rFonts w:ascii="Arial" w:hAnsi="Arial" w:cs="Arial"/>
          <w:sz w:val="18"/>
          <w:szCs w:val="18"/>
        </w:rPr>
        <w:t xml:space="preserve">A high standard of written and verbal communication </w:t>
      </w:r>
    </w:p>
    <w:p w:rsidR="00327D66" w:rsidRDefault="00231AB7" w:rsidP="00A724D5">
      <w:pPr>
        <w:numPr>
          <w:ilvl w:val="0"/>
          <w:numId w:val="16"/>
        </w:numPr>
        <w:spacing w:line="360" w:lineRule="auto"/>
        <w:rPr>
          <w:rFonts w:ascii="Arial" w:hAnsi="Arial" w:cs="Arial"/>
          <w:sz w:val="18"/>
          <w:szCs w:val="18"/>
        </w:rPr>
      </w:pPr>
      <w:r>
        <w:rPr>
          <w:rFonts w:ascii="Arial" w:hAnsi="Arial" w:cs="Arial"/>
          <w:sz w:val="18"/>
          <w:szCs w:val="18"/>
        </w:rPr>
        <w:t>Ability to demonstrate s</w:t>
      </w:r>
      <w:r w:rsidR="00327D66">
        <w:rPr>
          <w:rFonts w:ascii="Arial" w:hAnsi="Arial" w:cs="Arial"/>
          <w:sz w:val="18"/>
          <w:szCs w:val="18"/>
        </w:rPr>
        <w:t xml:space="preserve">trong </w:t>
      </w:r>
      <w:r>
        <w:rPr>
          <w:rFonts w:ascii="Arial" w:hAnsi="Arial" w:cs="Arial"/>
          <w:sz w:val="18"/>
          <w:szCs w:val="18"/>
        </w:rPr>
        <w:t xml:space="preserve">analytical and </w:t>
      </w:r>
      <w:r w:rsidR="00327D66">
        <w:rPr>
          <w:rFonts w:ascii="Arial" w:hAnsi="Arial" w:cs="Arial"/>
          <w:sz w:val="18"/>
          <w:szCs w:val="18"/>
        </w:rPr>
        <w:t xml:space="preserve">critical reasoning </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 xml:space="preserve">Understanding </w:t>
      </w:r>
      <w:r w:rsidR="008617C6">
        <w:rPr>
          <w:rFonts w:ascii="Arial" w:hAnsi="Arial" w:cs="Arial"/>
          <w:sz w:val="18"/>
          <w:szCs w:val="18"/>
        </w:rPr>
        <w:t>of</w:t>
      </w:r>
      <w:r>
        <w:rPr>
          <w:rFonts w:ascii="Arial" w:hAnsi="Arial" w:cs="Arial"/>
          <w:sz w:val="18"/>
          <w:szCs w:val="18"/>
        </w:rPr>
        <w:t xml:space="preserve"> government and the public service</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Strong relationships management and values divers</w:t>
      </w:r>
      <w:r w:rsidR="00BB5226">
        <w:rPr>
          <w:rFonts w:ascii="Arial" w:hAnsi="Arial" w:cs="Arial"/>
          <w:sz w:val="18"/>
          <w:szCs w:val="18"/>
        </w:rPr>
        <w:t>e</w:t>
      </w:r>
      <w:r>
        <w:rPr>
          <w:rFonts w:ascii="Arial" w:hAnsi="Arial" w:cs="Arial"/>
          <w:sz w:val="18"/>
          <w:szCs w:val="18"/>
        </w:rPr>
        <w:t xml:space="preserve"> experience and experience </w:t>
      </w:r>
    </w:p>
    <w:p w:rsidR="00BB5226" w:rsidRPr="00327D66" w:rsidRDefault="00BB5226" w:rsidP="00A724D5">
      <w:pPr>
        <w:numPr>
          <w:ilvl w:val="0"/>
          <w:numId w:val="16"/>
        </w:numPr>
        <w:spacing w:line="360" w:lineRule="auto"/>
        <w:rPr>
          <w:rFonts w:ascii="Arial" w:hAnsi="Arial" w:cs="Arial"/>
          <w:sz w:val="18"/>
          <w:szCs w:val="18"/>
        </w:rPr>
      </w:pPr>
      <w:r>
        <w:rPr>
          <w:rFonts w:ascii="Arial" w:hAnsi="Arial" w:cs="Arial"/>
          <w:sz w:val="18"/>
          <w:szCs w:val="18"/>
        </w:rPr>
        <w:t>Comfort in working in a tikanga / kaupapa Māori environment, a degree of fluency in Te Reo Māori would be of benefit.</w:t>
      </w:r>
    </w:p>
    <w:p w:rsidR="006B184F" w:rsidRPr="00B013F5" w:rsidRDefault="006B184F" w:rsidP="00BB5226">
      <w:pPr>
        <w:rPr>
          <w:rFonts w:ascii="Arial" w:hAnsi="Arial" w:cs="Arial"/>
          <w:sz w:val="18"/>
          <w:szCs w:val="18"/>
        </w:rPr>
      </w:pPr>
    </w:p>
    <w:p w:rsidR="00906939" w:rsidRPr="00BF594B" w:rsidRDefault="005609B9" w:rsidP="00A724D5">
      <w:pPr>
        <w:pBdr>
          <w:bottom w:val="single" w:sz="4" w:space="1" w:color="auto"/>
        </w:pBdr>
        <w:rPr>
          <w:rFonts w:ascii="Arial" w:hAnsi="Arial" w:cs="Arial"/>
          <w:sz w:val="18"/>
          <w:szCs w:val="18"/>
        </w:rPr>
      </w:pPr>
      <w:r w:rsidRPr="00B013F5">
        <w:rPr>
          <w:rFonts w:ascii="Arial" w:hAnsi="Arial" w:cs="Arial"/>
          <w:b/>
          <w:sz w:val="18"/>
          <w:szCs w:val="18"/>
        </w:rPr>
        <w:t>COMPETENCIES</w:t>
      </w:r>
    </w:p>
    <w:p w:rsidR="00566CA3" w:rsidRPr="00626CD8" w:rsidRDefault="00EB25A9" w:rsidP="00626CD8">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A724D5" w:rsidRPr="00744322" w:rsidRDefault="00A724D5"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Default="003972F2" w:rsidP="005609B9">
      <w:pPr>
        <w:pStyle w:val="bulletCharCharCharCharCharChar"/>
        <w:tabs>
          <w:tab w:val="clear" w:pos="720"/>
        </w:tabs>
        <w:spacing w:before="0" w:after="0" w:line="240" w:lineRule="auto"/>
        <w:ind w:left="0" w:firstLine="0"/>
        <w:jc w:val="left"/>
        <w:rPr>
          <w:rFonts w:ascii="Arial" w:hAnsi="Arial" w:cs="Arial"/>
          <w:b/>
          <w:i/>
          <w:sz w:val="18"/>
          <w:szCs w:val="18"/>
        </w:rPr>
      </w:pPr>
      <w:r>
        <w:rPr>
          <w:rFonts w:ascii="Arial" w:hAnsi="Arial" w:cs="Arial"/>
          <w:b/>
          <w:i/>
          <w:sz w:val="18"/>
          <w:szCs w:val="18"/>
        </w:rPr>
        <w:t xml:space="preserve">ROLE </w:t>
      </w:r>
      <w:r w:rsidR="005609B9" w:rsidRPr="00744322">
        <w:rPr>
          <w:rFonts w:ascii="Arial" w:hAnsi="Arial" w:cs="Arial"/>
          <w:b/>
          <w:i/>
          <w:sz w:val="18"/>
          <w:szCs w:val="18"/>
        </w:rPr>
        <w:t>COMPETENCIES</w:t>
      </w:r>
    </w:p>
    <w:p w:rsidR="00231AB7" w:rsidRDefault="00231AB7" w:rsidP="00BF594B">
      <w:pPr>
        <w:rPr>
          <w:rFonts w:ascii="Arial" w:hAnsi="Arial" w:cs="Arial"/>
          <w:b/>
          <w:sz w:val="18"/>
          <w:szCs w:val="18"/>
        </w:rPr>
      </w:pPr>
    </w:p>
    <w:p w:rsidR="00BF594B" w:rsidRDefault="00BF594B" w:rsidP="00BF594B">
      <w:pPr>
        <w:rPr>
          <w:rFonts w:ascii="Arial" w:hAnsi="Arial" w:cs="Arial"/>
          <w:b/>
          <w:sz w:val="18"/>
          <w:szCs w:val="18"/>
        </w:rPr>
      </w:pPr>
      <w:r w:rsidRPr="00BF594B">
        <w:rPr>
          <w:rFonts w:ascii="Arial" w:hAnsi="Arial" w:cs="Arial"/>
          <w:b/>
          <w:sz w:val="18"/>
          <w:szCs w:val="18"/>
        </w:rPr>
        <w:t xml:space="preserve">Planning/Project Management </w:t>
      </w:r>
    </w:p>
    <w:p w:rsidR="00BF594B" w:rsidRDefault="00BF594B" w:rsidP="00BF594B">
      <w:pPr>
        <w:rPr>
          <w:rFonts w:ascii="Arial" w:hAnsi="Arial" w:cs="Arial"/>
          <w:b/>
          <w:sz w:val="18"/>
          <w:szCs w:val="18"/>
        </w:rPr>
      </w:pPr>
    </w:p>
    <w:p w:rsidR="00BF594B" w:rsidRPr="00BF594B" w:rsidRDefault="00BF594B" w:rsidP="00BF594B">
      <w:pPr>
        <w:rPr>
          <w:rFonts w:ascii="Arial" w:hAnsi="Arial" w:cs="Arial"/>
          <w:sz w:val="18"/>
          <w:szCs w:val="18"/>
        </w:rPr>
      </w:pPr>
      <w:r w:rsidRPr="00BF594B">
        <w:rPr>
          <w:rFonts w:ascii="Arial" w:hAnsi="Arial" w:cs="Arial"/>
          <w:b/>
          <w:bCs/>
          <w:sz w:val="18"/>
          <w:szCs w:val="18"/>
        </w:rPr>
        <w:t xml:space="preserve">Champion effective use of project management disciplines to support robust policy development </w:t>
      </w:r>
      <w:r w:rsidRPr="00BF594B">
        <w:rPr>
          <w:rFonts w:ascii="Arial" w:hAnsi="Arial" w:cs="Arial"/>
          <w:b/>
          <w:bCs/>
          <w:sz w:val="18"/>
          <w:szCs w:val="18"/>
        </w:rPr>
        <w:br/>
      </w:r>
      <w:r w:rsidRPr="00BF594B">
        <w:rPr>
          <w:rFonts w:ascii="Arial" w:hAnsi="Arial" w:cs="Arial"/>
          <w:sz w:val="18"/>
          <w:szCs w:val="18"/>
        </w:rPr>
        <w:t xml:space="preserve">The Ministry is applying a systematic project management methodology across the Ministry’s work programme, including development processes. </w:t>
      </w:r>
    </w:p>
    <w:p w:rsidR="00BF594B" w:rsidRPr="00BF594B" w:rsidRDefault="00BF594B" w:rsidP="00BF594B">
      <w:pPr>
        <w:pStyle w:val="Default"/>
        <w:rPr>
          <w:rFonts w:ascii="Arial" w:hAnsi="Arial" w:cs="Arial"/>
          <w:sz w:val="18"/>
          <w:szCs w:val="18"/>
        </w:rPr>
      </w:pPr>
      <w:r w:rsidRPr="00BF594B">
        <w:rPr>
          <w:rFonts w:ascii="Arial" w:hAnsi="Arial" w:cs="Arial"/>
          <w:sz w:val="18"/>
          <w:szCs w:val="18"/>
        </w:rPr>
        <w:t xml:space="preserve">You need to demonstrate the advantages of project management for improving the outcomes of policy development processes. This includes: </w:t>
      </w:r>
    </w:p>
    <w:p w:rsidR="00BF594B" w:rsidRPr="00BF594B" w:rsidRDefault="00BF594B" w:rsidP="009A3659">
      <w:pPr>
        <w:pStyle w:val="Default"/>
        <w:numPr>
          <w:ilvl w:val="0"/>
          <w:numId w:val="31"/>
        </w:numPr>
        <w:rPr>
          <w:rFonts w:ascii="Arial" w:hAnsi="Arial" w:cs="Arial"/>
          <w:sz w:val="18"/>
          <w:szCs w:val="18"/>
        </w:rPr>
      </w:pPr>
      <w:r w:rsidRPr="00BF594B">
        <w:rPr>
          <w:rFonts w:ascii="Arial" w:hAnsi="Arial" w:cs="Arial"/>
          <w:sz w:val="18"/>
          <w:szCs w:val="18"/>
        </w:rPr>
        <w:t xml:space="preserve">having excellent understanding and use of the Ministry’s project management methodology, with the ability to coach and mentor other staff </w:t>
      </w:r>
    </w:p>
    <w:p w:rsidR="005B3299" w:rsidRPr="00B132FC" w:rsidRDefault="00BF594B" w:rsidP="005B3299">
      <w:pPr>
        <w:pStyle w:val="Default"/>
        <w:numPr>
          <w:ilvl w:val="0"/>
          <w:numId w:val="31"/>
        </w:numPr>
        <w:rPr>
          <w:rFonts w:ascii="Arial" w:hAnsi="Arial" w:cs="Arial"/>
          <w:sz w:val="18"/>
          <w:szCs w:val="18"/>
        </w:rPr>
      </w:pPr>
      <w:r w:rsidRPr="00BF594B">
        <w:rPr>
          <w:rFonts w:ascii="Arial" w:hAnsi="Arial" w:cs="Arial"/>
          <w:sz w:val="18"/>
          <w:szCs w:val="18"/>
        </w:rPr>
        <w:t>tailoring the project management approach</w:t>
      </w:r>
      <w:r w:rsidR="00B132FC">
        <w:rPr>
          <w:rFonts w:ascii="Arial" w:hAnsi="Arial" w:cs="Arial"/>
          <w:sz w:val="18"/>
          <w:szCs w:val="18"/>
        </w:rPr>
        <w:t xml:space="preserve"> to suit the particular project</w:t>
      </w:r>
    </w:p>
    <w:p w:rsidR="00231AB7" w:rsidRPr="005B3299" w:rsidRDefault="00BF594B" w:rsidP="00231AB7">
      <w:pPr>
        <w:pStyle w:val="Default"/>
        <w:numPr>
          <w:ilvl w:val="0"/>
          <w:numId w:val="31"/>
        </w:numPr>
        <w:rPr>
          <w:rFonts w:ascii="Arial" w:hAnsi="Arial" w:cs="Arial"/>
          <w:sz w:val="18"/>
          <w:szCs w:val="18"/>
        </w:rPr>
      </w:pPr>
      <w:r w:rsidRPr="00BF594B">
        <w:rPr>
          <w:rFonts w:ascii="Arial" w:hAnsi="Arial" w:cs="Arial"/>
          <w:sz w:val="18"/>
          <w:szCs w:val="18"/>
        </w:rPr>
        <w:t xml:space="preserve">encouraging all staff to attend project management training and apply the Ministry’s project management methodology to their work. </w:t>
      </w:r>
    </w:p>
    <w:p w:rsidR="00DA3EFE" w:rsidRPr="00BF594B" w:rsidRDefault="00DA3EFE" w:rsidP="00DA3EFE">
      <w:pPr>
        <w:pStyle w:val="Default"/>
        <w:ind w:left="360"/>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BF594B" w:rsidRPr="00BF594B" w:rsidTr="003B7AC8">
        <w:trPr>
          <w:trHeight w:val="1276"/>
        </w:trPr>
        <w:tc>
          <w:tcPr>
            <w:tcW w:w="9322"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Manage project priorities, risks and opportunities </w:t>
            </w:r>
          </w:p>
          <w:p w:rsidR="00BF594B" w:rsidRPr="00BF594B" w:rsidRDefault="00BF594B" w:rsidP="00501194">
            <w:pPr>
              <w:pStyle w:val="Default"/>
              <w:rPr>
                <w:rFonts w:ascii="Arial" w:hAnsi="Arial" w:cs="Arial"/>
                <w:sz w:val="18"/>
                <w:szCs w:val="18"/>
              </w:rPr>
            </w:pPr>
            <w:r w:rsidRPr="00BF594B">
              <w:rPr>
                <w:rFonts w:ascii="Arial" w:hAnsi="Arial" w:cs="Arial"/>
                <w:sz w:val="18"/>
                <w:szCs w:val="18"/>
              </w:rPr>
              <w:t xml:space="preserve">You will: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have a clear sense of the objectives that you are trying to a</w:t>
            </w:r>
            <w:r w:rsidR="006F7FE7">
              <w:rPr>
                <w:rFonts w:ascii="Arial" w:hAnsi="Arial" w:cs="Arial"/>
                <w:sz w:val="18"/>
                <w:szCs w:val="18"/>
              </w:rPr>
              <w:t xml:space="preserve">chieve through a Ministry </w:t>
            </w:r>
            <w:r w:rsidRPr="00BF594B">
              <w:rPr>
                <w:rFonts w:ascii="Arial" w:hAnsi="Arial" w:cs="Arial"/>
                <w:sz w:val="18"/>
                <w:szCs w:val="18"/>
              </w:rPr>
              <w:t xml:space="preserve">development process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be practiced at identifying project priorities and be attuned to the need to manage any risks to the project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use planning and process management tools to set well-defined objectives and goals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accurately scope out length and difficulty of tasks and projects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break down work into process steps </w:t>
            </w:r>
          </w:p>
          <w:p w:rsidR="00BA0CE3" w:rsidRPr="00DA3EFE" w:rsidRDefault="00BF594B" w:rsidP="00BA0CE3">
            <w:pPr>
              <w:pStyle w:val="Default"/>
              <w:numPr>
                <w:ilvl w:val="0"/>
                <w:numId w:val="32"/>
              </w:numPr>
              <w:rPr>
                <w:rFonts w:ascii="Arial" w:hAnsi="Arial" w:cs="Arial"/>
                <w:sz w:val="18"/>
                <w:szCs w:val="18"/>
              </w:rPr>
            </w:pPr>
            <w:r w:rsidRPr="00BF594B">
              <w:rPr>
                <w:rFonts w:ascii="Arial" w:hAnsi="Arial" w:cs="Arial"/>
                <w:sz w:val="18"/>
                <w:szCs w:val="18"/>
              </w:rPr>
              <w:t xml:space="preserve">understand and figure out the processes necessary to get things done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get the most out of few resources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take a strategic overview of work and prioritise activities and team resources </w:t>
            </w:r>
          </w:p>
          <w:p w:rsidR="006F7FE7" w:rsidRDefault="00BF594B" w:rsidP="006F7FE7">
            <w:pPr>
              <w:pStyle w:val="Default"/>
              <w:numPr>
                <w:ilvl w:val="0"/>
                <w:numId w:val="32"/>
              </w:numPr>
              <w:rPr>
                <w:rFonts w:ascii="Arial" w:hAnsi="Arial" w:cs="Arial"/>
                <w:sz w:val="18"/>
                <w:szCs w:val="18"/>
              </w:rPr>
            </w:pPr>
            <w:r w:rsidRPr="00BF594B">
              <w:rPr>
                <w:rFonts w:ascii="Arial" w:hAnsi="Arial" w:cs="Arial"/>
                <w:sz w:val="18"/>
                <w:szCs w:val="18"/>
              </w:rPr>
              <w:t xml:space="preserve">ensure project plans clearly identify project roles, resource requirements, timeframes and allocate responsibilities and tasks to individual staff </w:t>
            </w:r>
          </w:p>
          <w:p w:rsidR="003972F2" w:rsidRDefault="003972F2" w:rsidP="003972F2">
            <w:pPr>
              <w:pStyle w:val="Default"/>
              <w:rPr>
                <w:rFonts w:ascii="Arial" w:hAnsi="Arial" w:cs="Arial"/>
                <w:sz w:val="18"/>
                <w:szCs w:val="18"/>
              </w:rPr>
            </w:pPr>
          </w:p>
          <w:p w:rsidR="003972F2" w:rsidRDefault="003972F2" w:rsidP="003972F2">
            <w:pPr>
              <w:pStyle w:val="Default"/>
              <w:rPr>
                <w:rFonts w:ascii="Arial" w:hAnsi="Arial" w:cs="Arial"/>
                <w:sz w:val="18"/>
                <w:szCs w:val="18"/>
              </w:rPr>
            </w:pPr>
          </w:p>
          <w:p w:rsidR="003972F2" w:rsidRPr="00BA0CE3" w:rsidRDefault="003972F2" w:rsidP="003972F2">
            <w:pPr>
              <w:pStyle w:val="Default"/>
              <w:rPr>
                <w:rFonts w:ascii="Arial" w:hAnsi="Arial" w:cs="Arial"/>
                <w:sz w:val="18"/>
                <w:szCs w:val="18"/>
              </w:rPr>
            </w:pPr>
          </w:p>
          <w:p w:rsidR="00DA3EFE" w:rsidRPr="00231AB7" w:rsidRDefault="00BF594B" w:rsidP="00DA3EFE">
            <w:pPr>
              <w:pStyle w:val="Default"/>
              <w:numPr>
                <w:ilvl w:val="0"/>
                <w:numId w:val="32"/>
              </w:numPr>
              <w:rPr>
                <w:rFonts w:ascii="Arial" w:hAnsi="Arial" w:cs="Arial"/>
                <w:sz w:val="18"/>
                <w:szCs w:val="18"/>
              </w:rPr>
            </w:pPr>
            <w:r w:rsidRPr="00BF594B">
              <w:rPr>
                <w:rFonts w:ascii="Arial" w:hAnsi="Arial" w:cs="Arial"/>
                <w:sz w:val="18"/>
                <w:szCs w:val="18"/>
              </w:rPr>
              <w:t xml:space="preserve">ensure consistent approaches are taken to communications and reporting across key projects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track progress, proactively share information, and keep relevant data and evidence in line with records management policies and statutory obligations. </w:t>
            </w:r>
          </w:p>
          <w:p w:rsidR="00BF594B" w:rsidRPr="00BF594B" w:rsidRDefault="00BF594B" w:rsidP="00501194">
            <w:pPr>
              <w:pStyle w:val="Default"/>
              <w:ind w:left="3"/>
              <w:rPr>
                <w:rFonts w:ascii="Arial" w:hAnsi="Arial" w:cs="Arial"/>
                <w:sz w:val="18"/>
                <w:szCs w:val="18"/>
              </w:rPr>
            </w:pPr>
          </w:p>
        </w:tc>
      </w:tr>
      <w:tr w:rsidR="00BF594B" w:rsidRPr="00BF594B" w:rsidTr="00E24685">
        <w:trPr>
          <w:trHeight w:val="876"/>
        </w:trPr>
        <w:tc>
          <w:tcPr>
            <w:tcW w:w="9322"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Incorporate implementation and evaluation considerations </w:t>
            </w:r>
          </w:p>
          <w:p w:rsidR="00BF594B" w:rsidRPr="00BF594B" w:rsidRDefault="00BF594B" w:rsidP="00501194">
            <w:pPr>
              <w:pStyle w:val="Default"/>
              <w:ind w:left="3"/>
              <w:rPr>
                <w:rFonts w:ascii="Arial" w:hAnsi="Arial" w:cs="Arial"/>
                <w:sz w:val="18"/>
                <w:szCs w:val="18"/>
              </w:rPr>
            </w:pPr>
            <w:r w:rsidRPr="00BF594B">
              <w:rPr>
                <w:rFonts w:ascii="Arial" w:hAnsi="Arial" w:cs="Arial"/>
                <w:sz w:val="18"/>
                <w:szCs w:val="18"/>
              </w:rPr>
              <w:t xml:space="preserve">You will: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t xml:space="preserve">understand the circumstances and environment in which a specific work is likely to be implemented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t xml:space="preserve">know how the ongoing success of the Ministry’s work will be measured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t xml:space="preserve">consider implementation threats and evaluation requirements at the early stages of work processes. </w:t>
            </w:r>
          </w:p>
          <w:p w:rsidR="00BF594B" w:rsidRPr="00BF594B" w:rsidRDefault="00BF594B" w:rsidP="00501194">
            <w:pPr>
              <w:pStyle w:val="Default"/>
              <w:ind w:left="3"/>
              <w:rPr>
                <w:rFonts w:ascii="Arial" w:hAnsi="Arial" w:cs="Arial"/>
                <w:sz w:val="18"/>
                <w:szCs w:val="18"/>
              </w:rPr>
            </w:pPr>
          </w:p>
        </w:tc>
      </w:tr>
    </w:tbl>
    <w:p w:rsidR="00DA3EFE" w:rsidRDefault="00DA3EFE" w:rsidP="00566CA3">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744322"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CORE COMPETENCIES</w:t>
      </w:r>
    </w:p>
    <w:p w:rsidR="004317FC" w:rsidRPr="00B013F5"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1C7714" w:rsidRPr="00D34488" w:rsidRDefault="001C7714" w:rsidP="001C7714">
      <w:pPr>
        <w:pStyle w:val="HR-BulletList"/>
        <w:spacing w:before="0" w:after="0"/>
        <w:rPr>
          <w:rFonts w:cs="Arial"/>
          <w:sz w:val="18"/>
          <w:szCs w:val="18"/>
        </w:rPr>
      </w:pPr>
    </w:p>
    <w:p w:rsidR="00371330" w:rsidRPr="002E5FC8" w:rsidRDefault="00371330" w:rsidP="00371330">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Show respect for and have an interest in Māori history and traditions</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 xml:space="preserve">Use basic greetings and pronunciation of Te Reo Māori </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Are open to working with Māori concepts and traditions</w:t>
      </w:r>
    </w:p>
    <w:p w:rsidR="00371330" w:rsidRDefault="00371330" w:rsidP="00A724D5">
      <w:pPr>
        <w:numPr>
          <w:ilvl w:val="0"/>
          <w:numId w:val="23"/>
        </w:numPr>
        <w:jc w:val="both"/>
        <w:rPr>
          <w:rFonts w:ascii="Arial" w:hAnsi="Arial" w:cs="Arial"/>
          <w:sz w:val="18"/>
          <w:szCs w:val="18"/>
        </w:rPr>
      </w:pPr>
      <w:r>
        <w:rPr>
          <w:rFonts w:ascii="Arial" w:hAnsi="Arial" w:cs="Arial"/>
          <w:sz w:val="18"/>
          <w:szCs w:val="18"/>
        </w:rPr>
        <w:t>Show respect for Māori groups and are comfortable working in a Māori environment</w:t>
      </w:r>
    </w:p>
    <w:p w:rsidR="00371330" w:rsidRPr="00371330" w:rsidRDefault="00371330" w:rsidP="00A724D5">
      <w:pPr>
        <w:numPr>
          <w:ilvl w:val="0"/>
          <w:numId w:val="23"/>
        </w:numPr>
        <w:jc w:val="both"/>
        <w:rPr>
          <w:rFonts w:ascii="Arial" w:hAnsi="Arial" w:cs="Arial"/>
          <w:sz w:val="18"/>
          <w:szCs w:val="18"/>
        </w:rPr>
      </w:pPr>
      <w:r>
        <w:rPr>
          <w:rFonts w:ascii="Arial" w:hAnsi="Arial" w:cs="Arial"/>
          <w:sz w:val="18"/>
          <w:szCs w:val="18"/>
        </w:rPr>
        <w:t>Understand the importance of the Treaty of Waitangi</w:t>
      </w:r>
    </w:p>
    <w:p w:rsidR="00B2741F" w:rsidRPr="00D34488" w:rsidRDefault="00B2741F" w:rsidP="00B2741F">
      <w:pPr>
        <w:pStyle w:val="Heading7"/>
        <w:rPr>
          <w:rFonts w:ascii="Arial" w:hAnsi="Arial" w:cs="Arial"/>
          <w:b/>
          <w:sz w:val="18"/>
          <w:szCs w:val="18"/>
        </w:rPr>
      </w:pPr>
      <w:r w:rsidRPr="00D34488">
        <w:rPr>
          <w:rFonts w:ascii="Arial" w:hAnsi="Arial" w:cs="Arial"/>
          <w:b/>
          <w:sz w:val="18"/>
          <w:szCs w:val="18"/>
        </w:rPr>
        <w:t>Leadership</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Are committed to the kaupapa of the organisation and carry out work with professionalism</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Coach and mentor less experienced members of team</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Further the team’s goals</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Support other team members to complete tasks</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Take responsibility for being a team member</w:t>
      </w:r>
    </w:p>
    <w:p w:rsidR="00BF594B" w:rsidRPr="003B7AC8" w:rsidRDefault="00B2741F" w:rsidP="00B2741F">
      <w:pPr>
        <w:pStyle w:val="HR-BulletList"/>
        <w:numPr>
          <w:ilvl w:val="0"/>
          <w:numId w:val="35"/>
        </w:numPr>
        <w:spacing w:before="0" w:after="0"/>
        <w:rPr>
          <w:rFonts w:cs="Arial"/>
          <w:sz w:val="18"/>
          <w:szCs w:val="18"/>
        </w:rPr>
      </w:pPr>
      <w:r w:rsidRPr="00D34488">
        <w:rPr>
          <w:rFonts w:cs="Arial"/>
          <w:sz w:val="18"/>
          <w:szCs w:val="18"/>
        </w:rPr>
        <w:t xml:space="preserve">Respond and adapt to any changing environment </w:t>
      </w:r>
    </w:p>
    <w:p w:rsidR="00BF594B" w:rsidRDefault="00BF594B" w:rsidP="00B2741F">
      <w:pPr>
        <w:pStyle w:val="HR-BulletList"/>
        <w:spacing w:before="0" w:after="0"/>
        <w:rPr>
          <w:rFonts w:cs="Arial"/>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Relationship Management</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Build relationships with deference to tikanga values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Promote the benefits of collaboration and build team identity</w:t>
      </w:r>
    </w:p>
    <w:p w:rsidR="00B132FC" w:rsidRPr="003972F2" w:rsidRDefault="00B2741F" w:rsidP="00B132FC">
      <w:pPr>
        <w:numPr>
          <w:ilvl w:val="0"/>
          <w:numId w:val="36"/>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Consult with a wide audience to attain buy-in and consensus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Handle difficult or tense situations with diplomacy and tact</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Communicating Effectively</w:t>
      </w:r>
    </w:p>
    <w:p w:rsidR="005B3299" w:rsidRPr="00B132FC" w:rsidRDefault="00B2741F" w:rsidP="005B3299">
      <w:pPr>
        <w:numPr>
          <w:ilvl w:val="0"/>
          <w:numId w:val="37"/>
        </w:numPr>
        <w:rPr>
          <w:rFonts w:ascii="Arial" w:hAnsi="Arial" w:cs="Arial"/>
          <w:sz w:val="18"/>
          <w:szCs w:val="18"/>
        </w:rPr>
      </w:pPr>
      <w:r w:rsidRPr="00D34488">
        <w:rPr>
          <w:rFonts w:ascii="Arial" w:hAnsi="Arial" w:cs="Arial"/>
          <w:sz w:val="18"/>
          <w:szCs w:val="18"/>
        </w:rPr>
        <w:t>Effectively use Te Reo Māori in your work and are confident when communicating with Māori audiences</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Write and verbalise complex ideas in a structured, logical and authoritative way, ensuring audience understanding</w:t>
      </w:r>
    </w:p>
    <w:p w:rsidR="00231AB7" w:rsidRPr="005B3299" w:rsidRDefault="00B2741F" w:rsidP="00231AB7">
      <w:pPr>
        <w:numPr>
          <w:ilvl w:val="0"/>
          <w:numId w:val="37"/>
        </w:numPr>
        <w:rPr>
          <w:rFonts w:ascii="Arial" w:hAnsi="Arial" w:cs="Arial"/>
          <w:sz w:val="18"/>
          <w:szCs w:val="18"/>
        </w:rPr>
      </w:pPr>
      <w:r w:rsidRPr="00D34488">
        <w:rPr>
          <w:rFonts w:ascii="Arial" w:hAnsi="Arial" w:cs="Arial"/>
          <w:sz w:val="18"/>
          <w:szCs w:val="18"/>
        </w:rPr>
        <w:t>Explore and probe arguments and take opportunity to strengthen own points</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Determine what others may need to get out of a communication and what they may have difficulty in understanding</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Appreciate when information may be unpopular or create conflict and adapt style accordingly</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Listen to other viewpoints and look for common ground</w:t>
      </w:r>
    </w:p>
    <w:p w:rsidR="003B7AC8" w:rsidRPr="00BA0CE3" w:rsidRDefault="00B2741F" w:rsidP="003B7AC8">
      <w:pPr>
        <w:numPr>
          <w:ilvl w:val="0"/>
          <w:numId w:val="37"/>
        </w:numPr>
        <w:rPr>
          <w:rFonts w:ascii="Arial" w:hAnsi="Arial" w:cs="Arial"/>
          <w:sz w:val="18"/>
          <w:szCs w:val="18"/>
        </w:rPr>
      </w:pPr>
      <w:r w:rsidRPr="00D34488">
        <w:rPr>
          <w:rFonts w:ascii="Arial" w:hAnsi="Arial" w:cs="Arial"/>
          <w:sz w:val="18"/>
          <w:szCs w:val="18"/>
        </w:rPr>
        <w:t>Understand the nonverbal message or viewpoint being conveyed by others</w:t>
      </w:r>
    </w:p>
    <w:p w:rsidR="00B2741F" w:rsidRPr="00BF594B" w:rsidRDefault="00B2741F" w:rsidP="009A3659">
      <w:pPr>
        <w:numPr>
          <w:ilvl w:val="0"/>
          <w:numId w:val="37"/>
        </w:numPr>
        <w:rPr>
          <w:rFonts w:ascii="Arial" w:hAnsi="Arial" w:cs="Arial"/>
          <w:sz w:val="18"/>
          <w:szCs w:val="18"/>
        </w:rPr>
      </w:pPr>
      <w:r w:rsidRPr="00D34488">
        <w:rPr>
          <w:rFonts w:ascii="Arial" w:hAnsi="Arial" w:cs="Arial"/>
          <w:sz w:val="18"/>
          <w:szCs w:val="18"/>
        </w:rPr>
        <w:t>Keep stakeholders informed of immediate and relevant peripheral information</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Results Orientation</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Understand business plans and advise on medium to long term improvement</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B2741F" w:rsidRDefault="00B2741F" w:rsidP="009A3659">
      <w:pPr>
        <w:numPr>
          <w:ilvl w:val="0"/>
          <w:numId w:val="38"/>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3972F2" w:rsidRDefault="003972F2" w:rsidP="003972F2">
      <w:pPr>
        <w:rPr>
          <w:rFonts w:ascii="Arial" w:hAnsi="Arial" w:cs="Arial"/>
          <w:sz w:val="18"/>
          <w:szCs w:val="18"/>
        </w:rPr>
      </w:pPr>
    </w:p>
    <w:p w:rsidR="003972F2" w:rsidRDefault="003972F2" w:rsidP="003972F2">
      <w:pPr>
        <w:rPr>
          <w:rFonts w:ascii="Arial" w:hAnsi="Arial" w:cs="Arial"/>
          <w:sz w:val="18"/>
          <w:szCs w:val="18"/>
        </w:rPr>
      </w:pPr>
    </w:p>
    <w:p w:rsidR="003972F2" w:rsidRPr="00D34488" w:rsidRDefault="003972F2" w:rsidP="003972F2">
      <w:pPr>
        <w:rPr>
          <w:rFonts w:ascii="Arial" w:hAnsi="Arial" w:cs="Arial"/>
          <w:sz w:val="18"/>
          <w:szCs w:val="18"/>
        </w:rPr>
      </w:pPr>
    </w:p>
    <w:p w:rsidR="00DA3EFE" w:rsidRPr="00231AB7" w:rsidRDefault="00B2741F" w:rsidP="00DA3EFE">
      <w:pPr>
        <w:numPr>
          <w:ilvl w:val="0"/>
          <w:numId w:val="38"/>
        </w:numPr>
        <w:rPr>
          <w:rFonts w:ascii="Arial" w:hAnsi="Arial" w:cs="Arial"/>
          <w:sz w:val="18"/>
          <w:szCs w:val="18"/>
        </w:rPr>
      </w:pPr>
      <w:r w:rsidRPr="00D34488">
        <w:rPr>
          <w:rFonts w:ascii="Arial" w:hAnsi="Arial" w:cs="Arial"/>
          <w:sz w:val="18"/>
          <w:szCs w:val="18"/>
        </w:rPr>
        <w:t>Use contemporary and traditional Māori knowledge to achieve results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Define work in terms of results and pursue success with energy and drive</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Monitor conditions to anticipate the need to change</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Business Understanding</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importance of traditional and contemporary knowledge for Māori development</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Commit to and promote the organisation’s strategies and business objectives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Set operational strategy to achieve business goals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reasons behind business policy and procedure and monitor effectiveness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purpose and current work of other groups in the organisation</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 xml:space="preserve">Understand the Treaty of Waitangi and how it applies to the work of Te Puni Kōkiri </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and consider impact of decisi</w:t>
      </w:r>
      <w:r w:rsidR="00DB48FC">
        <w:rPr>
          <w:rFonts w:ascii="Arial" w:hAnsi="Arial" w:cs="Arial"/>
          <w:sz w:val="18"/>
          <w:szCs w:val="18"/>
        </w:rPr>
        <w:t>ons on w</w:t>
      </w:r>
      <w:r>
        <w:rPr>
          <w:rFonts w:ascii="Arial" w:hAnsi="Arial" w:cs="Arial"/>
          <w:sz w:val="18"/>
          <w:szCs w:val="18"/>
        </w:rPr>
        <w:t>ider State Sector</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Work collaboratively with other government agencies</w:t>
      </w:r>
    </w:p>
    <w:p w:rsidR="00B2741F" w:rsidRDefault="007024F3" w:rsidP="009A3659">
      <w:pPr>
        <w:numPr>
          <w:ilvl w:val="0"/>
          <w:numId w:val="39"/>
        </w:numPr>
        <w:rPr>
          <w:rFonts w:ascii="Arial" w:hAnsi="Arial" w:cs="Arial"/>
          <w:sz w:val="18"/>
          <w:szCs w:val="18"/>
        </w:rPr>
      </w:pPr>
      <w:r>
        <w:rPr>
          <w:rFonts w:ascii="Arial" w:hAnsi="Arial" w:cs="Arial"/>
          <w:sz w:val="18"/>
          <w:szCs w:val="18"/>
        </w:rPr>
        <w:t>Have a thorough understanding of the political environment that Te Puni Kōkiri operates within</w:t>
      </w:r>
    </w:p>
    <w:p w:rsidR="007024F3" w:rsidRPr="00D34488" w:rsidRDefault="007024F3" w:rsidP="009A3659">
      <w:pPr>
        <w:numPr>
          <w:ilvl w:val="0"/>
          <w:numId w:val="39"/>
        </w:numPr>
        <w:rPr>
          <w:rFonts w:ascii="Arial" w:hAnsi="Arial" w:cs="Arial"/>
          <w:sz w:val="18"/>
          <w:szCs w:val="18"/>
        </w:rPr>
      </w:pPr>
      <w:r>
        <w:rPr>
          <w:rFonts w:ascii="Arial" w:hAnsi="Arial" w:cs="Arial"/>
          <w:sz w:val="18"/>
          <w:szCs w:val="18"/>
        </w:rPr>
        <w:t xml:space="preserve">Understand the needs of Te Puni Kōkiri’s stakeholders and respond to them.  </w:t>
      </w:r>
    </w:p>
    <w:p w:rsidR="008E28AC" w:rsidRPr="00B013F5" w:rsidRDefault="008E28AC" w:rsidP="008E28AC">
      <w:pPr>
        <w:pStyle w:val="HR-BulletList"/>
        <w:spacing w:before="0" w:after="0"/>
        <w:rPr>
          <w:rFonts w:cs="Arial"/>
          <w:b/>
          <w:sz w:val="18"/>
          <w:szCs w:val="18"/>
        </w:rPr>
      </w:pPr>
    </w:p>
    <w:p w:rsidR="00B437EF" w:rsidRPr="00B013F5" w:rsidRDefault="00B437EF" w:rsidP="00A724D5">
      <w:pPr>
        <w:rPr>
          <w:rFonts w:ascii="Arial" w:hAnsi="Arial" w:cs="Arial"/>
          <w:b/>
          <w:sz w:val="18"/>
          <w:szCs w:val="18"/>
        </w:rPr>
      </w:pPr>
    </w:p>
    <w:p w:rsidR="00A724D5" w:rsidRDefault="00A724D5" w:rsidP="00A724D5">
      <w:pP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D1057" w:rsidRPr="00B013F5" w:rsidRDefault="004D1057" w:rsidP="004D1057">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4D1057" w:rsidRPr="00E07007" w:rsidRDefault="004D1057" w:rsidP="004D1057">
      <w:pPr>
        <w:rPr>
          <w:rFonts w:ascii="Arial" w:hAnsi="Arial" w:cs="Arial"/>
          <w:sz w:val="18"/>
          <w:szCs w:val="18"/>
        </w:rPr>
      </w:pPr>
    </w:p>
    <w:p w:rsidR="004168DE" w:rsidRPr="00E07007" w:rsidRDefault="00E07007" w:rsidP="004168DE">
      <w:pPr>
        <w:spacing w:before="20" w:after="40" w:line="288" w:lineRule="auto"/>
        <w:jc w:val="both"/>
        <w:rPr>
          <w:rFonts w:ascii="Arial" w:hAnsi="Arial" w:cs="Arial"/>
          <w:sz w:val="18"/>
          <w:szCs w:val="18"/>
        </w:rPr>
      </w:pPr>
      <w:r w:rsidRPr="00E07007">
        <w:rPr>
          <w:rFonts w:ascii="Arial" w:hAnsi="Arial" w:cs="Arial"/>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DA3EFE" w:rsidRPr="007F5B6F" w:rsidTr="005308EF">
        <w:tc>
          <w:tcPr>
            <w:tcW w:w="3510" w:type="dxa"/>
            <w:tcBorders>
              <w:top w:val="single" w:sz="4" w:space="0" w:color="auto"/>
              <w:left w:val="single" w:sz="4" w:space="0" w:color="auto"/>
              <w:bottom w:val="single" w:sz="4" w:space="0" w:color="auto"/>
              <w:right w:val="single" w:sz="4" w:space="0" w:color="auto"/>
            </w:tcBorders>
          </w:tcPr>
          <w:p w:rsidR="00DA3EFE" w:rsidRDefault="00DA3EFE" w:rsidP="005308EF">
            <w:pPr>
              <w:pStyle w:val="Heading7"/>
              <w:spacing w:before="120"/>
              <w:rPr>
                <w:rFonts w:ascii="Arial" w:hAnsi="Arial" w:cs="Arial"/>
                <w:sz w:val="18"/>
                <w:szCs w:val="18"/>
              </w:rPr>
            </w:pPr>
            <w:r>
              <w:rPr>
                <w:rFonts w:ascii="Arial" w:hAnsi="Arial" w:cs="Arial"/>
                <w:sz w:val="18"/>
                <w:szCs w:val="18"/>
              </w:rPr>
              <w:t xml:space="preserve">Investment Te Puni </w:t>
            </w:r>
          </w:p>
        </w:tc>
        <w:tc>
          <w:tcPr>
            <w:tcW w:w="5058" w:type="dxa"/>
            <w:tcBorders>
              <w:top w:val="single" w:sz="4" w:space="0" w:color="auto"/>
              <w:left w:val="single" w:sz="4" w:space="0" w:color="auto"/>
              <w:bottom w:val="single" w:sz="4" w:space="0" w:color="auto"/>
              <w:right w:val="single" w:sz="4" w:space="0" w:color="auto"/>
            </w:tcBorders>
          </w:tcPr>
          <w:p w:rsidR="00DA3EFE" w:rsidRPr="007F5B6F" w:rsidRDefault="00DA3EFE" w:rsidP="003B7AC8">
            <w:pPr>
              <w:pStyle w:val="Heading7"/>
              <w:spacing w:before="120"/>
              <w:rPr>
                <w:rFonts w:ascii="Arial" w:hAnsi="Arial" w:cs="Arial"/>
                <w:sz w:val="18"/>
                <w:szCs w:val="18"/>
              </w:rPr>
            </w:pPr>
            <w:r>
              <w:rPr>
                <w:rFonts w:ascii="Arial" w:hAnsi="Arial" w:cs="Arial"/>
                <w:sz w:val="18"/>
                <w:szCs w:val="18"/>
              </w:rPr>
              <w:t xml:space="preserve">Sharing information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376D51">
            <w:pPr>
              <w:pStyle w:val="Heading7"/>
              <w:spacing w:before="120"/>
              <w:rPr>
                <w:rFonts w:ascii="Arial" w:hAnsi="Arial" w:cs="Arial"/>
                <w:sz w:val="18"/>
                <w:szCs w:val="18"/>
              </w:rPr>
            </w:pPr>
            <w:r>
              <w:rPr>
                <w:rFonts w:ascii="Arial" w:hAnsi="Arial" w:cs="Arial"/>
                <w:sz w:val="18"/>
                <w:szCs w:val="18"/>
              </w:rPr>
              <w:t>R</w:t>
            </w:r>
            <w:r w:rsidR="00376D51">
              <w:rPr>
                <w:rFonts w:ascii="Arial" w:hAnsi="Arial" w:cs="Arial"/>
                <w:sz w:val="18"/>
                <w:szCs w:val="18"/>
              </w:rPr>
              <w:t xml:space="preserve">egional </w:t>
            </w:r>
            <w:r>
              <w:rPr>
                <w:rFonts w:ascii="Arial" w:hAnsi="Arial" w:cs="Arial"/>
                <w:sz w:val="18"/>
                <w:szCs w:val="18"/>
              </w:rPr>
              <w:t>P</w:t>
            </w:r>
            <w:r w:rsidR="00376D51">
              <w:rPr>
                <w:rFonts w:ascii="Arial" w:hAnsi="Arial" w:cs="Arial"/>
                <w:sz w:val="18"/>
                <w:szCs w:val="18"/>
              </w:rPr>
              <w:t>artnerships</w:t>
            </w:r>
            <w:r>
              <w:rPr>
                <w:rFonts w:ascii="Arial" w:hAnsi="Arial" w:cs="Arial"/>
                <w:sz w:val="18"/>
                <w:szCs w:val="18"/>
              </w:rPr>
              <w:t xml:space="preserve"> National </w:t>
            </w:r>
            <w:r w:rsidRPr="007F5B6F">
              <w:rPr>
                <w:rFonts w:ascii="Arial" w:hAnsi="Arial" w:cs="Arial"/>
                <w:sz w:val="18"/>
                <w:szCs w:val="18"/>
              </w:rPr>
              <w:t xml:space="preserve">Office </w:t>
            </w:r>
          </w:p>
        </w:tc>
        <w:tc>
          <w:tcPr>
            <w:tcW w:w="5058" w:type="dxa"/>
            <w:tcBorders>
              <w:top w:val="single" w:sz="4" w:space="0" w:color="auto"/>
              <w:left w:val="single" w:sz="4" w:space="0" w:color="auto"/>
              <w:bottom w:val="single" w:sz="4" w:space="0" w:color="auto"/>
              <w:right w:val="single" w:sz="4" w:space="0" w:color="auto"/>
            </w:tcBorders>
            <w:hideMark/>
          </w:tcPr>
          <w:p w:rsidR="00E24685" w:rsidRPr="003B7AC8" w:rsidRDefault="004168DE" w:rsidP="003972F2">
            <w:pPr>
              <w:pStyle w:val="Heading7"/>
              <w:spacing w:before="120"/>
              <w:rPr>
                <w:rFonts w:ascii="Arial" w:hAnsi="Arial" w:cs="Arial"/>
                <w:sz w:val="18"/>
                <w:szCs w:val="18"/>
              </w:rPr>
            </w:pPr>
            <w:r w:rsidRPr="007F5B6F">
              <w:rPr>
                <w:rFonts w:ascii="Arial" w:hAnsi="Arial" w:cs="Arial"/>
                <w:sz w:val="18"/>
                <w:szCs w:val="18"/>
              </w:rPr>
              <w:t xml:space="preserve">Sharing of information for smooth functioning </w:t>
            </w:r>
            <w:r w:rsidR="00C04D49">
              <w:rPr>
                <w:rFonts w:ascii="Arial" w:hAnsi="Arial" w:cs="Arial"/>
                <w:sz w:val="18"/>
                <w:szCs w:val="18"/>
              </w:rPr>
              <w:t xml:space="preserve">of </w:t>
            </w:r>
            <w:r w:rsidR="003972F2">
              <w:rPr>
                <w:rFonts w:ascii="Arial" w:hAnsi="Arial" w:cs="Arial"/>
                <w:sz w:val="18"/>
                <w:szCs w:val="18"/>
              </w:rPr>
              <w:t>investments and</w:t>
            </w:r>
            <w:r w:rsidR="002A5CD9">
              <w:rPr>
                <w:rFonts w:ascii="Arial" w:hAnsi="Arial" w:cs="Arial"/>
                <w:sz w:val="18"/>
                <w:szCs w:val="18"/>
              </w:rPr>
              <w:t xml:space="preserve"> initiatives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Pr>
                <w:rFonts w:ascii="Arial" w:hAnsi="Arial" w:cs="Arial"/>
                <w:sz w:val="18"/>
                <w:szCs w:val="18"/>
              </w:rPr>
              <w:t>R</w:t>
            </w:r>
            <w:r w:rsidR="00376D51">
              <w:rPr>
                <w:rFonts w:ascii="Arial" w:hAnsi="Arial" w:cs="Arial"/>
                <w:sz w:val="18"/>
                <w:szCs w:val="18"/>
              </w:rPr>
              <w:t xml:space="preserve">egional </w:t>
            </w:r>
            <w:r>
              <w:rPr>
                <w:rFonts w:ascii="Arial" w:hAnsi="Arial" w:cs="Arial"/>
                <w:sz w:val="18"/>
                <w:szCs w:val="18"/>
              </w:rPr>
              <w:t>P</w:t>
            </w:r>
            <w:r w:rsidR="00376D51">
              <w:rPr>
                <w:rFonts w:ascii="Arial" w:hAnsi="Arial" w:cs="Arial"/>
                <w:sz w:val="18"/>
                <w:szCs w:val="18"/>
              </w:rPr>
              <w:t>artnerships</w:t>
            </w:r>
            <w:r w:rsidRPr="007F5B6F">
              <w:rPr>
                <w:rFonts w:ascii="Arial" w:hAnsi="Arial" w:cs="Arial"/>
                <w:sz w:val="18"/>
                <w:szCs w:val="18"/>
              </w:rPr>
              <w:t xml:space="preserve"> Regional Offices</w:t>
            </w:r>
          </w:p>
        </w:tc>
        <w:tc>
          <w:tcPr>
            <w:tcW w:w="5058" w:type="dxa"/>
            <w:tcBorders>
              <w:top w:val="single" w:sz="4" w:space="0" w:color="auto"/>
              <w:left w:val="single" w:sz="4" w:space="0" w:color="auto"/>
              <w:bottom w:val="single" w:sz="4" w:space="0" w:color="auto"/>
              <w:right w:val="single" w:sz="4" w:space="0" w:color="auto"/>
            </w:tcBorders>
            <w:hideMark/>
          </w:tcPr>
          <w:p w:rsidR="00B132FC" w:rsidRPr="003972F2" w:rsidRDefault="004168DE" w:rsidP="003972F2">
            <w:pPr>
              <w:pStyle w:val="Heading7"/>
              <w:spacing w:before="120"/>
              <w:rPr>
                <w:rFonts w:ascii="Arial" w:hAnsi="Arial" w:cs="Arial"/>
                <w:sz w:val="18"/>
                <w:szCs w:val="18"/>
              </w:rPr>
            </w:pPr>
            <w:r w:rsidRPr="007F5B6F">
              <w:rPr>
                <w:rFonts w:ascii="Arial" w:hAnsi="Arial" w:cs="Arial"/>
                <w:sz w:val="18"/>
                <w:szCs w:val="18"/>
              </w:rPr>
              <w:t xml:space="preserve">Sharing of information and leveraging of pre-existing relationships for the smooth functioning of </w:t>
            </w:r>
            <w:r w:rsidR="005B45F6">
              <w:rPr>
                <w:rFonts w:ascii="Arial" w:hAnsi="Arial" w:cs="Arial"/>
                <w:sz w:val="18"/>
                <w:szCs w:val="18"/>
              </w:rPr>
              <w:t>investments</w:t>
            </w:r>
          </w:p>
        </w:tc>
      </w:tr>
      <w:tr w:rsidR="00C04D49" w:rsidRPr="007F5B6F" w:rsidTr="005308EF">
        <w:tc>
          <w:tcPr>
            <w:tcW w:w="3510" w:type="dxa"/>
            <w:tcBorders>
              <w:top w:val="single" w:sz="4" w:space="0" w:color="auto"/>
              <w:left w:val="single" w:sz="4" w:space="0" w:color="auto"/>
              <w:bottom w:val="single" w:sz="4" w:space="0" w:color="auto"/>
              <w:right w:val="single" w:sz="4" w:space="0" w:color="auto"/>
            </w:tcBorders>
          </w:tcPr>
          <w:p w:rsidR="00C04D49" w:rsidRDefault="00C04D49" w:rsidP="009A20F3">
            <w:pPr>
              <w:pStyle w:val="Heading7"/>
              <w:spacing w:before="120"/>
              <w:rPr>
                <w:rFonts w:ascii="Arial" w:hAnsi="Arial" w:cs="Arial"/>
                <w:sz w:val="18"/>
                <w:szCs w:val="18"/>
              </w:rPr>
            </w:pPr>
            <w:r>
              <w:rPr>
                <w:rFonts w:ascii="Arial" w:hAnsi="Arial" w:cs="Arial"/>
                <w:sz w:val="18"/>
                <w:szCs w:val="18"/>
              </w:rPr>
              <w:t xml:space="preserve">Policy Partnership </w:t>
            </w:r>
            <w:r w:rsidR="009A20F3">
              <w:rPr>
                <w:rFonts w:ascii="Arial" w:hAnsi="Arial" w:cs="Arial"/>
                <w:sz w:val="18"/>
                <w:szCs w:val="18"/>
              </w:rPr>
              <w:t>Te Puni</w:t>
            </w:r>
          </w:p>
        </w:tc>
        <w:tc>
          <w:tcPr>
            <w:tcW w:w="5058" w:type="dxa"/>
            <w:tcBorders>
              <w:top w:val="single" w:sz="4" w:space="0" w:color="auto"/>
              <w:left w:val="single" w:sz="4" w:space="0" w:color="auto"/>
              <w:bottom w:val="single" w:sz="4" w:space="0" w:color="auto"/>
              <w:right w:val="single" w:sz="4" w:space="0" w:color="auto"/>
            </w:tcBorders>
          </w:tcPr>
          <w:p w:rsidR="00C04D49" w:rsidRPr="007F5B6F" w:rsidRDefault="00C04D49" w:rsidP="005308EF">
            <w:pPr>
              <w:pStyle w:val="Heading7"/>
              <w:spacing w:before="120"/>
              <w:rPr>
                <w:rFonts w:ascii="Arial" w:hAnsi="Arial" w:cs="Arial"/>
                <w:sz w:val="18"/>
                <w:szCs w:val="18"/>
              </w:rPr>
            </w:pPr>
            <w:r>
              <w:rPr>
                <w:rFonts w:ascii="Arial" w:hAnsi="Arial" w:cs="Arial"/>
                <w:sz w:val="18"/>
                <w:szCs w:val="18"/>
              </w:rPr>
              <w:t>On jointly developed projects and supplying relevant information to ensure validity of Policy Partnership outputs.</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C04D49">
            <w:pPr>
              <w:pStyle w:val="Heading7"/>
              <w:spacing w:before="120"/>
              <w:rPr>
                <w:rFonts w:ascii="Arial" w:hAnsi="Arial" w:cs="Arial"/>
                <w:sz w:val="18"/>
                <w:szCs w:val="18"/>
              </w:rPr>
            </w:pPr>
            <w:r>
              <w:rPr>
                <w:rFonts w:ascii="Arial" w:hAnsi="Arial" w:cs="Arial"/>
                <w:sz w:val="18"/>
                <w:szCs w:val="18"/>
              </w:rPr>
              <w:t xml:space="preserve">Organisational Support </w:t>
            </w:r>
            <w:r w:rsidRPr="007F5B6F">
              <w:rPr>
                <w:rFonts w:ascii="Arial" w:hAnsi="Arial" w:cs="Arial"/>
                <w:sz w:val="18"/>
                <w:szCs w:val="18"/>
              </w:rPr>
              <w:t xml:space="preserve">Staff – Legal, </w:t>
            </w:r>
            <w:r w:rsidR="00C04D49">
              <w:rPr>
                <w:rFonts w:ascii="Arial" w:hAnsi="Arial" w:cs="Arial"/>
                <w:sz w:val="18"/>
                <w:szCs w:val="18"/>
              </w:rPr>
              <w:t>Finance</w:t>
            </w:r>
            <w:r w:rsidRPr="007F5B6F">
              <w:rPr>
                <w:rFonts w:ascii="Arial" w:hAnsi="Arial" w:cs="Arial"/>
                <w:sz w:val="18"/>
                <w:szCs w:val="18"/>
              </w:rPr>
              <w:t>, Ministerials and Contracting</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Consult on relevant legal and contractual compliance matters</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5B3299" w:rsidRPr="00B132FC" w:rsidRDefault="004168DE" w:rsidP="00B132FC">
            <w:pPr>
              <w:pStyle w:val="Heading7"/>
              <w:spacing w:before="120"/>
              <w:rPr>
                <w:rFonts w:ascii="Arial" w:hAnsi="Arial" w:cs="Arial"/>
                <w:sz w:val="18"/>
                <w:szCs w:val="18"/>
              </w:rPr>
            </w:pPr>
            <w:r>
              <w:rPr>
                <w:rFonts w:ascii="Arial" w:hAnsi="Arial" w:cs="Arial"/>
                <w:sz w:val="18"/>
                <w:szCs w:val="18"/>
              </w:rPr>
              <w:t xml:space="preserve">Strategy &amp; Organisational Performance  </w:t>
            </w:r>
            <w:r w:rsidRPr="007F5B6F">
              <w:rPr>
                <w:rFonts w:ascii="Arial" w:hAnsi="Arial" w:cs="Arial"/>
                <w:sz w:val="18"/>
                <w:szCs w:val="18"/>
              </w:rPr>
              <w:t xml:space="preserve">Staff </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Gathering and sharing of information as required</w:t>
            </w:r>
            <w:r w:rsidR="00C04D49">
              <w:rPr>
                <w:rFonts w:ascii="Arial" w:hAnsi="Arial" w:cs="Arial"/>
                <w:sz w:val="18"/>
                <w:szCs w:val="18"/>
              </w:rPr>
              <w:t xml:space="preserve">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Minister’s Office Staff</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Assist to brief and advise the Minister as required</w:t>
            </w:r>
          </w:p>
        </w:tc>
      </w:tr>
    </w:tbl>
    <w:p w:rsidR="00BA0CE3" w:rsidRDefault="00BA0CE3" w:rsidP="004168DE">
      <w:pPr>
        <w:spacing w:before="20" w:after="40" w:line="288" w:lineRule="auto"/>
        <w:jc w:val="both"/>
        <w:rPr>
          <w:rFonts w:ascii="Arial" w:hAnsi="Arial" w:cs="Arial"/>
          <w:b/>
          <w:sz w:val="18"/>
          <w:szCs w:val="18"/>
        </w:rPr>
      </w:pPr>
    </w:p>
    <w:p w:rsidR="00231AB7" w:rsidRDefault="00231AB7" w:rsidP="004168DE">
      <w:pPr>
        <w:spacing w:before="20" w:after="40" w:line="288" w:lineRule="auto"/>
        <w:jc w:val="both"/>
        <w:rPr>
          <w:rFonts w:ascii="Arial" w:hAnsi="Arial" w:cs="Arial"/>
          <w:b/>
          <w:sz w:val="18"/>
          <w:szCs w:val="18"/>
        </w:rPr>
      </w:pPr>
    </w:p>
    <w:p w:rsidR="004168DE" w:rsidRPr="00E07007" w:rsidRDefault="00E07007" w:rsidP="004168DE">
      <w:pPr>
        <w:spacing w:before="20" w:after="40" w:line="288" w:lineRule="auto"/>
        <w:jc w:val="both"/>
        <w:rPr>
          <w:rFonts w:ascii="Arial" w:hAnsi="Arial" w:cs="Arial"/>
          <w:sz w:val="18"/>
          <w:szCs w:val="18"/>
        </w:rPr>
      </w:pPr>
      <w:r w:rsidRPr="00E07007">
        <w:rPr>
          <w:rFonts w:ascii="Arial" w:hAnsi="Arial" w:cs="Arial"/>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rPr>
                <w:rFonts w:ascii="Arial" w:hAnsi="Arial" w:cs="Arial"/>
                <w:sz w:val="18"/>
                <w:szCs w:val="18"/>
              </w:rPr>
            </w:pPr>
            <w:r w:rsidRPr="007F5B6F">
              <w:rPr>
                <w:rFonts w:ascii="Arial" w:hAnsi="Arial" w:cs="Arial"/>
                <w:sz w:val="18"/>
                <w:szCs w:val="18"/>
              </w:rPr>
              <w:t>Staff in Government Agencies (in particular MSD &amp; MOH</w:t>
            </w:r>
            <w:r w:rsidR="00042EB6">
              <w:rPr>
                <w:rFonts w:ascii="Arial" w:hAnsi="Arial" w:cs="Arial"/>
                <w:sz w:val="18"/>
                <w:szCs w:val="18"/>
              </w:rPr>
              <w:t xml:space="preserve"> MBIE, MOE</w:t>
            </w:r>
            <w:r w:rsidRPr="007F5B6F">
              <w:rPr>
                <w:rFonts w:ascii="Arial" w:hAnsi="Arial" w:cs="Arial"/>
                <w:sz w:val="18"/>
                <w:szCs w:val="18"/>
              </w:rPr>
              <w: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rPr>
                <w:rFonts w:ascii="Arial" w:hAnsi="Arial" w:cs="Arial"/>
                <w:sz w:val="18"/>
                <w:szCs w:val="18"/>
              </w:rPr>
            </w:pPr>
            <w:r w:rsidRPr="007F5B6F">
              <w:rPr>
                <w:rFonts w:ascii="Arial" w:hAnsi="Arial" w:cs="Arial"/>
                <w:sz w:val="18"/>
                <w:szCs w:val="18"/>
              </w:rPr>
              <w:t>Assist in the participation of cross agency projects</w:t>
            </w:r>
          </w:p>
        </w:tc>
      </w:tr>
    </w:tbl>
    <w:p w:rsidR="00E24685" w:rsidRDefault="00E24685" w:rsidP="003B7AC8">
      <w:pPr>
        <w:pStyle w:val="Heading7"/>
        <w:rPr>
          <w:rFonts w:ascii="Arial" w:hAnsi="Arial" w:cs="Arial"/>
          <w:b/>
          <w:sz w:val="18"/>
          <w:szCs w:val="18"/>
        </w:rPr>
      </w:pPr>
    </w:p>
    <w:p w:rsidR="00DA3EFE" w:rsidRDefault="00DA3EFE" w:rsidP="00DA3EFE"/>
    <w:p w:rsidR="00DA3EFE" w:rsidRDefault="00DA3EFE" w:rsidP="00DA3EFE"/>
    <w:p w:rsidR="003972F2" w:rsidRDefault="003972F2" w:rsidP="00DA3EFE"/>
    <w:p w:rsidR="003972F2" w:rsidRDefault="003972F2" w:rsidP="00DA3EFE"/>
    <w:p w:rsidR="009003CB" w:rsidRDefault="009003CB" w:rsidP="00A724D5">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9003CB" w:rsidRDefault="009003CB" w:rsidP="009003C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9003CB" w:rsidRDefault="009003CB" w:rsidP="009003CB">
      <w:pPr>
        <w:rPr>
          <w:rFonts w:ascii="Arial" w:hAnsi="Arial" w:cs="Arial"/>
          <w:sz w:val="18"/>
          <w:szCs w:val="18"/>
        </w:rPr>
      </w:pPr>
    </w:p>
    <w:p w:rsidR="009003CB" w:rsidRDefault="00AA2130" w:rsidP="009003CB">
      <w:pPr>
        <w:pStyle w:val="Heading7"/>
        <w:rPr>
          <w:rFonts w:ascii="Arial" w:hAnsi="Arial" w:cs="Arial"/>
          <w:b/>
          <w:caps/>
          <w:sz w:val="18"/>
          <w:szCs w:val="18"/>
        </w:rPr>
      </w:pPr>
      <w:r>
        <w:rPr>
          <w:rFonts w:ascii="Arial" w:hAnsi="Arial" w:cs="Arial"/>
          <w:b/>
          <w:caps/>
          <w:sz w:val="18"/>
          <w:szCs w:val="18"/>
        </w:rPr>
        <w:t>HU</w:t>
      </w:r>
      <w:r w:rsidR="009003CB">
        <w:rPr>
          <w:rFonts w:ascii="Arial" w:hAnsi="Arial" w:cs="Arial"/>
          <w:b/>
          <w:caps/>
          <w:sz w:val="18"/>
          <w:szCs w:val="18"/>
        </w:rPr>
        <w:t>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Delegated Authority</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E07007" w:rsidRDefault="009003CB">
            <w:pPr>
              <w:pStyle w:val="Heading7"/>
              <w:ind w:left="179"/>
              <w:rPr>
                <w:rFonts w:ascii="Arial" w:hAnsi="Arial" w:cs="Arial"/>
                <w:caps/>
                <w:sz w:val="18"/>
                <w:szCs w:val="18"/>
              </w:rPr>
            </w:pPr>
            <w:r w:rsidRPr="00E07007">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9003CB" w:rsidRPr="00E07007" w:rsidRDefault="009003CB">
            <w:pPr>
              <w:pStyle w:val="Heading7"/>
              <w:ind w:left="179"/>
              <w:rPr>
                <w:rFonts w:ascii="Arial" w:hAnsi="Arial" w:cs="Arial"/>
                <w:caps/>
                <w:sz w:val="18"/>
                <w:szCs w:val="18"/>
              </w:rPr>
            </w:pPr>
            <w:r w:rsidRPr="00E07007">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9003CB" w:rsidRPr="00E07007" w:rsidRDefault="009003CB">
            <w:pPr>
              <w:pStyle w:val="Heading7"/>
              <w:ind w:left="179"/>
              <w:rPr>
                <w:rFonts w:ascii="Arial" w:hAnsi="Arial" w:cs="Arial"/>
                <w:caps/>
                <w:sz w:val="18"/>
                <w:szCs w:val="18"/>
              </w:rPr>
            </w:pPr>
            <w:r w:rsidRPr="00E07007">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E07007" w:rsidRDefault="009003CB">
            <w:pPr>
              <w:pStyle w:val="Heading7"/>
              <w:ind w:left="179"/>
              <w:rPr>
                <w:rFonts w:ascii="Arial" w:hAnsi="Arial" w:cs="Arial"/>
                <w:caps/>
                <w:sz w:val="18"/>
                <w:szCs w:val="18"/>
              </w:rPr>
            </w:pPr>
            <w:r w:rsidRPr="00E07007">
              <w:rPr>
                <w:rFonts w:ascii="Arial" w:hAnsi="Arial" w:cs="Arial"/>
                <w:caps/>
                <w:sz w:val="18"/>
                <w:szCs w:val="18"/>
              </w:rPr>
              <w:t>nil</w:t>
            </w:r>
          </w:p>
        </w:tc>
      </w:tr>
    </w:tbl>
    <w:p w:rsidR="006F7FE7" w:rsidRDefault="006F7FE7" w:rsidP="009003CB">
      <w:pPr>
        <w:pStyle w:val="Heading7"/>
        <w:rPr>
          <w:rFonts w:ascii="Arial" w:hAnsi="Arial" w:cs="Arial"/>
          <w:b/>
          <w:caps/>
          <w:sz w:val="18"/>
          <w:szCs w:val="18"/>
        </w:rPr>
      </w:pPr>
    </w:p>
    <w:p w:rsidR="009003CB" w:rsidRDefault="009003CB" w:rsidP="009003C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Pr="007E4BAB" w:rsidRDefault="003B7AC8">
            <w:pPr>
              <w:pStyle w:val="Heading7"/>
              <w:ind w:left="179"/>
              <w:rPr>
                <w:rFonts w:ascii="Arial" w:hAnsi="Arial" w:cs="Arial"/>
                <w:caps/>
                <w:sz w:val="18"/>
                <w:szCs w:val="18"/>
              </w:rPr>
            </w:pPr>
            <w:r w:rsidRPr="007E4BAB">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9003CB" w:rsidRPr="00E07007" w:rsidRDefault="003B7AC8">
            <w:pPr>
              <w:pStyle w:val="Heading7"/>
              <w:ind w:left="179"/>
              <w:rPr>
                <w:rFonts w:ascii="Arial" w:hAnsi="Arial" w:cs="Arial"/>
                <w:caps/>
                <w:sz w:val="18"/>
                <w:szCs w:val="18"/>
              </w:rPr>
            </w:pPr>
            <w:r w:rsidRPr="00E07007">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6F7FE7">
            <w:pPr>
              <w:pStyle w:val="Heading7"/>
              <w:ind w:left="179"/>
              <w:rPr>
                <w:rFonts w:ascii="Arial" w:hAnsi="Arial" w:cs="Arial"/>
                <w:sz w:val="18"/>
                <w:szCs w:val="18"/>
              </w:rPr>
            </w:pPr>
            <w:r>
              <w:rPr>
                <w:rFonts w:ascii="Arial" w:hAnsi="Arial" w:cs="Arial"/>
                <w:sz w:val="18"/>
                <w:szCs w:val="18"/>
              </w:rPr>
              <w:t>Maximum E</w:t>
            </w:r>
            <w:r w:rsidR="009003CB">
              <w:rPr>
                <w:rFonts w:ascii="Arial" w:hAnsi="Arial" w:cs="Arial"/>
                <w:sz w:val="18"/>
                <w:szCs w:val="18"/>
              </w:rPr>
              <w:t>xpenditure</w:t>
            </w:r>
            <w:r>
              <w:rPr>
                <w:rFonts w:ascii="Arial" w:hAnsi="Arial" w:cs="Arial"/>
                <w:sz w:val="18"/>
                <w:szCs w:val="18"/>
              </w:rPr>
              <w:t xml:space="preserve"> Limit</w:t>
            </w:r>
          </w:p>
        </w:tc>
        <w:tc>
          <w:tcPr>
            <w:tcW w:w="6153" w:type="dxa"/>
            <w:tcBorders>
              <w:top w:val="single" w:sz="4" w:space="0" w:color="auto"/>
              <w:left w:val="single" w:sz="4" w:space="0" w:color="auto"/>
              <w:bottom w:val="single" w:sz="4" w:space="0" w:color="auto"/>
              <w:right w:val="single" w:sz="4" w:space="0" w:color="auto"/>
            </w:tcBorders>
            <w:hideMark/>
          </w:tcPr>
          <w:p w:rsidR="009003CB" w:rsidRPr="00E07007" w:rsidRDefault="003B7AC8">
            <w:pPr>
              <w:pStyle w:val="Heading7"/>
              <w:ind w:left="179"/>
              <w:rPr>
                <w:rFonts w:ascii="Arial" w:hAnsi="Arial" w:cs="Arial"/>
                <w:sz w:val="18"/>
                <w:szCs w:val="18"/>
              </w:rPr>
            </w:pPr>
            <w:r w:rsidRPr="00E07007">
              <w:rPr>
                <w:rFonts w:ascii="Arial" w:hAnsi="Arial" w:cs="Arial"/>
                <w:sz w:val="18"/>
                <w:szCs w:val="18"/>
              </w:rPr>
              <w:t>NIL</w:t>
            </w:r>
          </w:p>
        </w:tc>
      </w:tr>
    </w:tbl>
    <w:p w:rsidR="006A3AC4" w:rsidRPr="00B013F5" w:rsidRDefault="006A3AC4" w:rsidP="007C78D9">
      <w:pPr>
        <w:rPr>
          <w:rFonts w:ascii="Arial" w:hAnsi="Arial" w:cs="Arial"/>
          <w:sz w:val="18"/>
          <w:szCs w:val="18"/>
        </w:rPr>
      </w:pPr>
    </w:p>
    <w:sectPr w:rsidR="006A3AC4" w:rsidRPr="00B013F5" w:rsidSect="007C78D9">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C76" w:rsidRDefault="00BC0C76">
      <w:r>
        <w:separator/>
      </w:r>
    </w:p>
  </w:endnote>
  <w:endnote w:type="continuationSeparator" w:id="0">
    <w:p w:rsidR="00BC0C76" w:rsidRDefault="00BC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C76" w:rsidRDefault="00BC0C76">
      <w:r>
        <w:separator/>
      </w:r>
    </w:p>
  </w:footnote>
  <w:footnote w:type="continuationSeparator" w:id="0">
    <w:p w:rsidR="00BC0C76" w:rsidRDefault="00BC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4E7551">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F6" w:rsidRDefault="005B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1CB"/>
    <w:multiLevelType w:val="hybridMultilevel"/>
    <w:tmpl w:val="CAD289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6C40E5"/>
    <w:multiLevelType w:val="hybridMultilevel"/>
    <w:tmpl w:val="A43CFC8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717721"/>
    <w:multiLevelType w:val="hybridMultilevel"/>
    <w:tmpl w:val="15F6EDA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1A0AC4"/>
    <w:multiLevelType w:val="hybridMultilevel"/>
    <w:tmpl w:val="73A4FCEC"/>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0C2E040A"/>
    <w:multiLevelType w:val="hybridMultilevel"/>
    <w:tmpl w:val="62DAD03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C4DD1"/>
    <w:multiLevelType w:val="hybridMultilevel"/>
    <w:tmpl w:val="1C262E72"/>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7" w15:restartNumberingAfterBreak="0">
    <w:nsid w:val="0F29464F"/>
    <w:multiLevelType w:val="hybridMultilevel"/>
    <w:tmpl w:val="26805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2BE3720"/>
    <w:multiLevelType w:val="hybridMultilevel"/>
    <w:tmpl w:val="18DAE680"/>
    <w:lvl w:ilvl="0" w:tplc="1409000F">
      <w:start w:val="1"/>
      <w:numFmt w:val="decimal"/>
      <w:lvlText w:val="%1."/>
      <w:lvlJc w:val="left"/>
      <w:pPr>
        <w:ind w:left="720" w:hanging="360"/>
      </w:pPr>
      <w:rPr>
        <w:rFont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FA7AA8"/>
    <w:multiLevelType w:val="hybridMultilevel"/>
    <w:tmpl w:val="A54031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17B8357F"/>
    <w:multiLevelType w:val="hybridMultilevel"/>
    <w:tmpl w:val="2A30F618"/>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7E425A"/>
    <w:multiLevelType w:val="hybridMultilevel"/>
    <w:tmpl w:val="761EE9D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11AE7"/>
    <w:multiLevelType w:val="hybridMultilevel"/>
    <w:tmpl w:val="767CDD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2526DBE"/>
    <w:multiLevelType w:val="hybridMultilevel"/>
    <w:tmpl w:val="D518B1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45D2F3A"/>
    <w:multiLevelType w:val="hybridMultilevel"/>
    <w:tmpl w:val="273CA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A4C6319"/>
    <w:multiLevelType w:val="hybridMultilevel"/>
    <w:tmpl w:val="0E7CEE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AC92D53"/>
    <w:multiLevelType w:val="hybridMultilevel"/>
    <w:tmpl w:val="F684EBF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CA4980"/>
    <w:multiLevelType w:val="hybridMultilevel"/>
    <w:tmpl w:val="E72E9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FF631D2"/>
    <w:multiLevelType w:val="hybridMultilevel"/>
    <w:tmpl w:val="0AB62C9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082A73"/>
    <w:multiLevelType w:val="hybridMultilevel"/>
    <w:tmpl w:val="58BCBBB0"/>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6470BD1"/>
    <w:multiLevelType w:val="hybridMultilevel"/>
    <w:tmpl w:val="E2C2B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B945519"/>
    <w:multiLevelType w:val="hybridMultilevel"/>
    <w:tmpl w:val="CF3827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C320F1F"/>
    <w:multiLevelType w:val="hybridMultilevel"/>
    <w:tmpl w:val="70806DD0"/>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5" w15:restartNumberingAfterBreak="0">
    <w:nsid w:val="3F1F5654"/>
    <w:multiLevelType w:val="hybridMultilevel"/>
    <w:tmpl w:val="46D6F1C4"/>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985C4C"/>
    <w:multiLevelType w:val="hybridMultilevel"/>
    <w:tmpl w:val="56E28F3E"/>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27" w15:restartNumberingAfterBreak="0">
    <w:nsid w:val="417D2418"/>
    <w:multiLevelType w:val="hybridMultilevel"/>
    <w:tmpl w:val="B726DC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8" w15:restartNumberingAfterBreak="0">
    <w:nsid w:val="470B4204"/>
    <w:multiLevelType w:val="hybridMultilevel"/>
    <w:tmpl w:val="A900E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8244656"/>
    <w:multiLevelType w:val="hybridMultilevel"/>
    <w:tmpl w:val="4D90F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B3338D4"/>
    <w:multiLevelType w:val="hybridMultilevel"/>
    <w:tmpl w:val="93746ABA"/>
    <w:lvl w:ilvl="0" w:tplc="B99AE422">
      <w:start w:val="1"/>
      <w:numFmt w:val="bullet"/>
      <w:lvlText w:val=""/>
      <w:lvlJc w:val="left"/>
      <w:pPr>
        <w:tabs>
          <w:tab w:val="num" w:pos="360"/>
        </w:tabs>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F83424"/>
    <w:multiLevelType w:val="hybridMultilevel"/>
    <w:tmpl w:val="ED82318A"/>
    <w:lvl w:ilvl="0" w:tplc="B99AE422">
      <w:start w:val="1"/>
      <w:numFmt w:val="bullet"/>
      <w:lvlText w:val=""/>
      <w:lvlJc w:val="left"/>
      <w:pPr>
        <w:ind w:left="72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074463A"/>
    <w:multiLevelType w:val="hybridMultilevel"/>
    <w:tmpl w:val="B7C23D46"/>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3"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2623E1"/>
    <w:multiLevelType w:val="hybridMultilevel"/>
    <w:tmpl w:val="5FACC33E"/>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35" w15:restartNumberingAfterBreak="0">
    <w:nsid w:val="5A0D6C54"/>
    <w:multiLevelType w:val="hybridMultilevel"/>
    <w:tmpl w:val="659A1B4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8E6AA2"/>
    <w:multiLevelType w:val="hybridMultilevel"/>
    <w:tmpl w:val="3F446D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48754BD"/>
    <w:multiLevelType w:val="hybridMultilevel"/>
    <w:tmpl w:val="27461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6DD0399"/>
    <w:multiLevelType w:val="hybridMultilevel"/>
    <w:tmpl w:val="AC62B4B0"/>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0E001D7"/>
    <w:multiLevelType w:val="hybridMultilevel"/>
    <w:tmpl w:val="6E10C932"/>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1" w15:restartNumberingAfterBreak="0">
    <w:nsid w:val="70FD72C8"/>
    <w:multiLevelType w:val="hybridMultilevel"/>
    <w:tmpl w:val="4F083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558727E"/>
    <w:multiLevelType w:val="hybridMultilevel"/>
    <w:tmpl w:val="5D700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F954E34"/>
    <w:multiLevelType w:val="hybridMultilevel"/>
    <w:tmpl w:val="42EE146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A710ED"/>
    <w:multiLevelType w:val="hybridMultilevel"/>
    <w:tmpl w:val="1A44F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42"/>
  </w:num>
  <w:num w:numId="3">
    <w:abstractNumId w:val="38"/>
  </w:num>
  <w:num w:numId="4">
    <w:abstractNumId w:val="44"/>
  </w:num>
  <w:num w:numId="5">
    <w:abstractNumId w:val="1"/>
  </w:num>
  <w:num w:numId="6">
    <w:abstractNumId w:val="4"/>
  </w:num>
  <w:num w:numId="7">
    <w:abstractNumId w:val="35"/>
  </w:num>
  <w:num w:numId="8">
    <w:abstractNumId w:val="30"/>
  </w:num>
  <w:num w:numId="9">
    <w:abstractNumId w:val="31"/>
  </w:num>
  <w:num w:numId="10">
    <w:abstractNumId w:val="24"/>
  </w:num>
  <w:num w:numId="11">
    <w:abstractNumId w:val="32"/>
  </w:num>
  <w:num w:numId="12">
    <w:abstractNumId w:val="3"/>
  </w:num>
  <w:num w:numId="13">
    <w:abstractNumId w:val="6"/>
  </w:num>
  <w:num w:numId="14">
    <w:abstractNumId w:val="5"/>
  </w:num>
  <w:num w:numId="15">
    <w:abstractNumId w:val="17"/>
  </w:num>
  <w:num w:numId="16">
    <w:abstractNumId w:val="28"/>
  </w:num>
  <w:num w:numId="17">
    <w:abstractNumId w:val="8"/>
  </w:num>
  <w:num w:numId="18">
    <w:abstractNumId w:val="21"/>
  </w:num>
  <w:num w:numId="19">
    <w:abstractNumId w:val="9"/>
  </w:num>
  <w:num w:numId="20">
    <w:abstractNumId w:val="40"/>
  </w:num>
  <w:num w:numId="21">
    <w:abstractNumId w:val="27"/>
  </w:num>
  <w:num w:numId="22">
    <w:abstractNumId w:val="45"/>
  </w:num>
  <w:num w:numId="23">
    <w:abstractNumId w:val="41"/>
  </w:num>
  <w:num w:numId="24">
    <w:abstractNumId w:val="25"/>
  </w:num>
  <w:num w:numId="25">
    <w:abstractNumId w:val="10"/>
  </w:num>
  <w:num w:numId="26">
    <w:abstractNumId w:val="18"/>
  </w:num>
  <w:num w:numId="27">
    <w:abstractNumId w:val="2"/>
  </w:num>
  <w:num w:numId="28">
    <w:abstractNumId w:val="20"/>
  </w:num>
  <w:num w:numId="29">
    <w:abstractNumId w:val="14"/>
  </w:num>
  <w:num w:numId="30">
    <w:abstractNumId w:val="36"/>
  </w:num>
  <w:num w:numId="31">
    <w:abstractNumId w:val="16"/>
  </w:num>
  <w:num w:numId="32">
    <w:abstractNumId w:val="13"/>
  </w:num>
  <w:num w:numId="33">
    <w:abstractNumId w:val="26"/>
  </w:num>
  <w:num w:numId="34">
    <w:abstractNumId w:val="11"/>
  </w:num>
  <w:num w:numId="35">
    <w:abstractNumId w:val="22"/>
  </w:num>
  <w:num w:numId="36">
    <w:abstractNumId w:val="19"/>
  </w:num>
  <w:num w:numId="37">
    <w:abstractNumId w:val="23"/>
  </w:num>
  <w:num w:numId="38">
    <w:abstractNumId w:val="37"/>
  </w:num>
  <w:num w:numId="39">
    <w:abstractNumId w:val="7"/>
  </w:num>
  <w:num w:numId="40">
    <w:abstractNumId w:val="39"/>
  </w:num>
  <w:num w:numId="41">
    <w:abstractNumId w:val="33"/>
  </w:num>
  <w:num w:numId="42">
    <w:abstractNumId w:val="5"/>
  </w:num>
  <w:num w:numId="43">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2"/>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07E6"/>
    <w:rsid w:val="0000120B"/>
    <w:rsid w:val="00012B61"/>
    <w:rsid w:val="00032E34"/>
    <w:rsid w:val="0004225B"/>
    <w:rsid w:val="000426CD"/>
    <w:rsid w:val="00042EB6"/>
    <w:rsid w:val="00050375"/>
    <w:rsid w:val="00084513"/>
    <w:rsid w:val="00087DFA"/>
    <w:rsid w:val="000918C9"/>
    <w:rsid w:val="00092AEC"/>
    <w:rsid w:val="000A7117"/>
    <w:rsid w:val="000B1944"/>
    <w:rsid w:val="000D5FE5"/>
    <w:rsid w:val="000D6F4D"/>
    <w:rsid w:val="000E462C"/>
    <w:rsid w:val="000F013C"/>
    <w:rsid w:val="000F6D5C"/>
    <w:rsid w:val="00103071"/>
    <w:rsid w:val="00135F9E"/>
    <w:rsid w:val="001550AA"/>
    <w:rsid w:val="001736F5"/>
    <w:rsid w:val="001810F6"/>
    <w:rsid w:val="00194C8F"/>
    <w:rsid w:val="001A0D8E"/>
    <w:rsid w:val="001A2608"/>
    <w:rsid w:val="001A599A"/>
    <w:rsid w:val="001C7714"/>
    <w:rsid w:val="001D4875"/>
    <w:rsid w:val="001E4B00"/>
    <w:rsid w:val="001F7832"/>
    <w:rsid w:val="00201072"/>
    <w:rsid w:val="002016C0"/>
    <w:rsid w:val="00220517"/>
    <w:rsid w:val="00222B74"/>
    <w:rsid w:val="00224420"/>
    <w:rsid w:val="00231AB7"/>
    <w:rsid w:val="00234035"/>
    <w:rsid w:val="002349BB"/>
    <w:rsid w:val="00235B96"/>
    <w:rsid w:val="002563BD"/>
    <w:rsid w:val="00263480"/>
    <w:rsid w:val="002A5CD9"/>
    <w:rsid w:val="002A6A13"/>
    <w:rsid w:val="002B3EA5"/>
    <w:rsid w:val="002B720B"/>
    <w:rsid w:val="002C1F1F"/>
    <w:rsid w:val="002D1E46"/>
    <w:rsid w:val="002F1A4C"/>
    <w:rsid w:val="002F383E"/>
    <w:rsid w:val="002F44EC"/>
    <w:rsid w:val="002F7BED"/>
    <w:rsid w:val="00304FEB"/>
    <w:rsid w:val="00305C48"/>
    <w:rsid w:val="00305F85"/>
    <w:rsid w:val="00307C96"/>
    <w:rsid w:val="003246F2"/>
    <w:rsid w:val="00327D66"/>
    <w:rsid w:val="003431AA"/>
    <w:rsid w:val="00343BF2"/>
    <w:rsid w:val="00370763"/>
    <w:rsid w:val="00371330"/>
    <w:rsid w:val="00376AA4"/>
    <w:rsid w:val="00376D51"/>
    <w:rsid w:val="00395B84"/>
    <w:rsid w:val="003972F2"/>
    <w:rsid w:val="003A22CE"/>
    <w:rsid w:val="003A28A7"/>
    <w:rsid w:val="003A32DA"/>
    <w:rsid w:val="003A3337"/>
    <w:rsid w:val="003B7AC8"/>
    <w:rsid w:val="003C2E34"/>
    <w:rsid w:val="003C392F"/>
    <w:rsid w:val="00404685"/>
    <w:rsid w:val="004168DE"/>
    <w:rsid w:val="00426A26"/>
    <w:rsid w:val="004317FC"/>
    <w:rsid w:val="0045011F"/>
    <w:rsid w:val="00453B86"/>
    <w:rsid w:val="0046268B"/>
    <w:rsid w:val="004627AA"/>
    <w:rsid w:val="00462B0D"/>
    <w:rsid w:val="004643F0"/>
    <w:rsid w:val="0046743A"/>
    <w:rsid w:val="00480043"/>
    <w:rsid w:val="004879C7"/>
    <w:rsid w:val="004A41D1"/>
    <w:rsid w:val="004B14E7"/>
    <w:rsid w:val="004B35B8"/>
    <w:rsid w:val="004B4157"/>
    <w:rsid w:val="004B4760"/>
    <w:rsid w:val="004C0762"/>
    <w:rsid w:val="004C2885"/>
    <w:rsid w:val="004D1057"/>
    <w:rsid w:val="004E6BB5"/>
    <w:rsid w:val="004E7551"/>
    <w:rsid w:val="004F309D"/>
    <w:rsid w:val="004F55DB"/>
    <w:rsid w:val="00501194"/>
    <w:rsid w:val="00501EC2"/>
    <w:rsid w:val="00504298"/>
    <w:rsid w:val="0050498B"/>
    <w:rsid w:val="0050709B"/>
    <w:rsid w:val="00520AB1"/>
    <w:rsid w:val="00521953"/>
    <w:rsid w:val="00527A97"/>
    <w:rsid w:val="00527FDC"/>
    <w:rsid w:val="005308EF"/>
    <w:rsid w:val="005609B9"/>
    <w:rsid w:val="00566CA3"/>
    <w:rsid w:val="00566FC1"/>
    <w:rsid w:val="00571A83"/>
    <w:rsid w:val="00586891"/>
    <w:rsid w:val="0059675D"/>
    <w:rsid w:val="005A5A2A"/>
    <w:rsid w:val="005B029C"/>
    <w:rsid w:val="005B3299"/>
    <w:rsid w:val="005B45F6"/>
    <w:rsid w:val="005F7BC2"/>
    <w:rsid w:val="0060153B"/>
    <w:rsid w:val="00626CD8"/>
    <w:rsid w:val="00632844"/>
    <w:rsid w:val="00641A2A"/>
    <w:rsid w:val="0064761B"/>
    <w:rsid w:val="0066113E"/>
    <w:rsid w:val="006836F2"/>
    <w:rsid w:val="00695BC3"/>
    <w:rsid w:val="006A3AC4"/>
    <w:rsid w:val="006A4585"/>
    <w:rsid w:val="006B184F"/>
    <w:rsid w:val="006E250C"/>
    <w:rsid w:val="006F7FE7"/>
    <w:rsid w:val="007024F3"/>
    <w:rsid w:val="00702E96"/>
    <w:rsid w:val="0072074B"/>
    <w:rsid w:val="0072250F"/>
    <w:rsid w:val="00734847"/>
    <w:rsid w:val="007408A5"/>
    <w:rsid w:val="00744322"/>
    <w:rsid w:val="007524A9"/>
    <w:rsid w:val="0076542E"/>
    <w:rsid w:val="00791BE6"/>
    <w:rsid w:val="00796D30"/>
    <w:rsid w:val="007A08E4"/>
    <w:rsid w:val="007A3071"/>
    <w:rsid w:val="007B47E9"/>
    <w:rsid w:val="007C2545"/>
    <w:rsid w:val="007C4837"/>
    <w:rsid w:val="007C4B6A"/>
    <w:rsid w:val="007C6DAD"/>
    <w:rsid w:val="007C78D9"/>
    <w:rsid w:val="007D24C8"/>
    <w:rsid w:val="007E0F4F"/>
    <w:rsid w:val="007E4BAB"/>
    <w:rsid w:val="007F2254"/>
    <w:rsid w:val="007F28B4"/>
    <w:rsid w:val="007F69F7"/>
    <w:rsid w:val="00834623"/>
    <w:rsid w:val="008558C9"/>
    <w:rsid w:val="008617C6"/>
    <w:rsid w:val="00866EFB"/>
    <w:rsid w:val="0086714A"/>
    <w:rsid w:val="008777A0"/>
    <w:rsid w:val="00885104"/>
    <w:rsid w:val="00891F5F"/>
    <w:rsid w:val="008A21B6"/>
    <w:rsid w:val="008C1F43"/>
    <w:rsid w:val="008C76CF"/>
    <w:rsid w:val="008E28AC"/>
    <w:rsid w:val="008E6376"/>
    <w:rsid w:val="008F3CD8"/>
    <w:rsid w:val="008F5794"/>
    <w:rsid w:val="008F6F63"/>
    <w:rsid w:val="008F7E19"/>
    <w:rsid w:val="009003CB"/>
    <w:rsid w:val="00906939"/>
    <w:rsid w:val="00936061"/>
    <w:rsid w:val="00941052"/>
    <w:rsid w:val="0094428D"/>
    <w:rsid w:val="00966DE9"/>
    <w:rsid w:val="009701D9"/>
    <w:rsid w:val="009834B9"/>
    <w:rsid w:val="00995DCA"/>
    <w:rsid w:val="009A081A"/>
    <w:rsid w:val="009A20F3"/>
    <w:rsid w:val="009A23FD"/>
    <w:rsid w:val="009A3659"/>
    <w:rsid w:val="009B3B24"/>
    <w:rsid w:val="009C3085"/>
    <w:rsid w:val="009D5424"/>
    <w:rsid w:val="009E29A5"/>
    <w:rsid w:val="00A01FEE"/>
    <w:rsid w:val="00A10D15"/>
    <w:rsid w:val="00A11B28"/>
    <w:rsid w:val="00A34CE5"/>
    <w:rsid w:val="00A724D5"/>
    <w:rsid w:val="00A83450"/>
    <w:rsid w:val="00A83617"/>
    <w:rsid w:val="00AA2130"/>
    <w:rsid w:val="00AA765F"/>
    <w:rsid w:val="00AB5264"/>
    <w:rsid w:val="00AC4A5D"/>
    <w:rsid w:val="00AD409F"/>
    <w:rsid w:val="00AD4699"/>
    <w:rsid w:val="00AF1038"/>
    <w:rsid w:val="00AF3EF7"/>
    <w:rsid w:val="00AF5A6D"/>
    <w:rsid w:val="00B013F5"/>
    <w:rsid w:val="00B100B0"/>
    <w:rsid w:val="00B132FC"/>
    <w:rsid w:val="00B138BD"/>
    <w:rsid w:val="00B21C9F"/>
    <w:rsid w:val="00B24A06"/>
    <w:rsid w:val="00B2741F"/>
    <w:rsid w:val="00B335FE"/>
    <w:rsid w:val="00B3623A"/>
    <w:rsid w:val="00B40F99"/>
    <w:rsid w:val="00B437EF"/>
    <w:rsid w:val="00B529A4"/>
    <w:rsid w:val="00B6047B"/>
    <w:rsid w:val="00B61537"/>
    <w:rsid w:val="00B66F71"/>
    <w:rsid w:val="00B71D54"/>
    <w:rsid w:val="00B87E16"/>
    <w:rsid w:val="00B938C9"/>
    <w:rsid w:val="00BA06EE"/>
    <w:rsid w:val="00BA0CE3"/>
    <w:rsid w:val="00BB5226"/>
    <w:rsid w:val="00BB58BB"/>
    <w:rsid w:val="00BB617C"/>
    <w:rsid w:val="00BB73D3"/>
    <w:rsid w:val="00BC0C76"/>
    <w:rsid w:val="00BD1E9E"/>
    <w:rsid w:val="00BE2ED6"/>
    <w:rsid w:val="00BF594B"/>
    <w:rsid w:val="00C04D49"/>
    <w:rsid w:val="00C11974"/>
    <w:rsid w:val="00C12BA2"/>
    <w:rsid w:val="00C17FA6"/>
    <w:rsid w:val="00C2133E"/>
    <w:rsid w:val="00C24434"/>
    <w:rsid w:val="00C40547"/>
    <w:rsid w:val="00C4193C"/>
    <w:rsid w:val="00C43EC6"/>
    <w:rsid w:val="00C46058"/>
    <w:rsid w:val="00C50002"/>
    <w:rsid w:val="00C75E46"/>
    <w:rsid w:val="00CB1374"/>
    <w:rsid w:val="00CD1F21"/>
    <w:rsid w:val="00CD3970"/>
    <w:rsid w:val="00CE0B52"/>
    <w:rsid w:val="00CE20EE"/>
    <w:rsid w:val="00CF7A38"/>
    <w:rsid w:val="00D15B89"/>
    <w:rsid w:val="00D20309"/>
    <w:rsid w:val="00D45DCE"/>
    <w:rsid w:val="00D551FD"/>
    <w:rsid w:val="00D74137"/>
    <w:rsid w:val="00D75966"/>
    <w:rsid w:val="00D772DA"/>
    <w:rsid w:val="00D80E4E"/>
    <w:rsid w:val="00D838E1"/>
    <w:rsid w:val="00D84200"/>
    <w:rsid w:val="00D92B40"/>
    <w:rsid w:val="00D9300A"/>
    <w:rsid w:val="00D948C1"/>
    <w:rsid w:val="00D95097"/>
    <w:rsid w:val="00DA25D6"/>
    <w:rsid w:val="00DA2BB2"/>
    <w:rsid w:val="00DA3EFE"/>
    <w:rsid w:val="00DB1F9C"/>
    <w:rsid w:val="00DB455B"/>
    <w:rsid w:val="00DB48FC"/>
    <w:rsid w:val="00DF1D42"/>
    <w:rsid w:val="00DF24A6"/>
    <w:rsid w:val="00DF30FB"/>
    <w:rsid w:val="00E07007"/>
    <w:rsid w:val="00E150D8"/>
    <w:rsid w:val="00E1521F"/>
    <w:rsid w:val="00E168D4"/>
    <w:rsid w:val="00E240E1"/>
    <w:rsid w:val="00E24685"/>
    <w:rsid w:val="00E45CB5"/>
    <w:rsid w:val="00E62CAA"/>
    <w:rsid w:val="00E80EF3"/>
    <w:rsid w:val="00E83F00"/>
    <w:rsid w:val="00EA5D45"/>
    <w:rsid w:val="00EB25A9"/>
    <w:rsid w:val="00EB324B"/>
    <w:rsid w:val="00EC600C"/>
    <w:rsid w:val="00EC74A4"/>
    <w:rsid w:val="00EC793E"/>
    <w:rsid w:val="00ED0B60"/>
    <w:rsid w:val="00EE1323"/>
    <w:rsid w:val="00EE5C1E"/>
    <w:rsid w:val="00F018ED"/>
    <w:rsid w:val="00F07472"/>
    <w:rsid w:val="00F10268"/>
    <w:rsid w:val="00F125C2"/>
    <w:rsid w:val="00F16F2A"/>
    <w:rsid w:val="00F17B23"/>
    <w:rsid w:val="00F21D2E"/>
    <w:rsid w:val="00F30C2A"/>
    <w:rsid w:val="00F324EC"/>
    <w:rsid w:val="00F4158D"/>
    <w:rsid w:val="00F50577"/>
    <w:rsid w:val="00F57E08"/>
    <w:rsid w:val="00F61908"/>
    <w:rsid w:val="00F64BFD"/>
    <w:rsid w:val="00F70AEB"/>
    <w:rsid w:val="00F76BF7"/>
    <w:rsid w:val="00F82F9C"/>
    <w:rsid w:val="00F83B97"/>
    <w:rsid w:val="00F92103"/>
    <w:rsid w:val="00FD62D5"/>
    <w:rsid w:val="00FD7ED2"/>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832B9A-2E87-42F7-B5C3-E78E1C77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link w:val="BodyTextChar"/>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bulletCharCharCharCharChar">
    <w:name w:val="bullet Char Char Char Char Char"/>
    <w:basedOn w:val="Normal"/>
    <w:rsid w:val="001C7714"/>
    <w:pPr>
      <w:tabs>
        <w:tab w:val="num" w:pos="720"/>
      </w:tabs>
      <w:spacing w:before="20" w:after="40" w:line="288" w:lineRule="auto"/>
      <w:ind w:left="720" w:hanging="360"/>
      <w:jc w:val="both"/>
    </w:pPr>
    <w:rPr>
      <w:rFonts w:eastAsia="Times New Roman"/>
      <w:sz w:val="20"/>
      <w:szCs w:val="24"/>
      <w:lang w:val="en-NZ" w:eastAsia="en-AU"/>
    </w:rPr>
  </w:style>
  <w:style w:type="character" w:customStyle="1" w:styleId="BodyTextChar">
    <w:name w:val="Body Text Char"/>
    <w:link w:val="BodyText"/>
    <w:rsid w:val="004168DE"/>
    <w:rPr>
      <w:rFonts w:ascii="Arial" w:hAnsi="Arial"/>
      <w:sz w:val="19"/>
      <w:lang w:val="en-GB" w:eastAsia="en-AU"/>
    </w:rPr>
  </w:style>
  <w:style w:type="paragraph" w:customStyle="1" w:styleId="Default">
    <w:name w:val="Default"/>
    <w:rsid w:val="00BF594B"/>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426A26"/>
    <w:rPr>
      <w:sz w:val="16"/>
      <w:szCs w:val="16"/>
    </w:rPr>
  </w:style>
  <w:style w:type="paragraph" w:styleId="CommentText">
    <w:name w:val="annotation text"/>
    <w:basedOn w:val="Normal"/>
    <w:link w:val="CommentTextChar"/>
    <w:uiPriority w:val="99"/>
    <w:semiHidden/>
    <w:unhideWhenUsed/>
    <w:rsid w:val="00426A26"/>
    <w:rPr>
      <w:sz w:val="20"/>
    </w:rPr>
  </w:style>
  <w:style w:type="character" w:customStyle="1" w:styleId="CommentTextChar">
    <w:name w:val="Comment Text Char"/>
    <w:link w:val="CommentText"/>
    <w:uiPriority w:val="99"/>
    <w:semiHidden/>
    <w:rsid w:val="00426A26"/>
    <w:rPr>
      <w:rFonts w:eastAsia="Times"/>
      <w:lang w:val="en-AU" w:eastAsia="en-US"/>
    </w:rPr>
  </w:style>
  <w:style w:type="paragraph" w:styleId="CommentSubject">
    <w:name w:val="annotation subject"/>
    <w:basedOn w:val="CommentText"/>
    <w:next w:val="CommentText"/>
    <w:link w:val="CommentSubjectChar"/>
    <w:uiPriority w:val="99"/>
    <w:semiHidden/>
    <w:unhideWhenUsed/>
    <w:rsid w:val="00426A26"/>
    <w:rPr>
      <w:b/>
      <w:bCs/>
    </w:rPr>
  </w:style>
  <w:style w:type="character" w:customStyle="1" w:styleId="CommentSubjectChar">
    <w:name w:val="Comment Subject Char"/>
    <w:link w:val="CommentSubject"/>
    <w:uiPriority w:val="99"/>
    <w:semiHidden/>
    <w:rsid w:val="00426A26"/>
    <w:rPr>
      <w:rFonts w:eastAsia="Times"/>
      <w:b/>
      <w:bCs/>
      <w:lang w:val="en-AU" w:eastAsia="en-US"/>
    </w:rPr>
  </w:style>
  <w:style w:type="paragraph" w:styleId="NormalWeb">
    <w:name w:val="Normal (Web)"/>
    <w:basedOn w:val="Normal"/>
    <w:uiPriority w:val="99"/>
    <w:semiHidden/>
    <w:unhideWhenUsed/>
    <w:rsid w:val="002A5CD9"/>
    <w:pPr>
      <w:spacing w:before="100" w:beforeAutospacing="1" w:after="240"/>
    </w:pPr>
    <w:rPr>
      <w:rFonts w:eastAsia="Calibri"/>
      <w:szCs w:val="24"/>
      <w:lang w:val="en-NZ" w:eastAsia="en-NZ"/>
    </w:rPr>
  </w:style>
  <w:style w:type="character" w:styleId="Emphasis">
    <w:name w:val="Emphasis"/>
    <w:uiPriority w:val="20"/>
    <w:qFormat/>
    <w:rsid w:val="002A5CD9"/>
    <w:rPr>
      <w:i/>
      <w:iCs/>
    </w:rPr>
  </w:style>
  <w:style w:type="character" w:styleId="Strong">
    <w:name w:val="Strong"/>
    <w:uiPriority w:val="22"/>
    <w:qFormat/>
    <w:rsid w:val="002A5CD9"/>
    <w:rPr>
      <w:b/>
      <w:bCs/>
    </w:rPr>
  </w:style>
  <w:style w:type="paragraph" w:customStyle="1" w:styleId="TSBullet1">
    <w:name w:val="TS Bullet 1"/>
    <w:basedOn w:val="Normal"/>
    <w:uiPriority w:val="9"/>
    <w:rsid w:val="00E24685"/>
    <w:pPr>
      <w:numPr>
        <w:numId w:val="41"/>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E24685"/>
    <w:pPr>
      <w:numPr>
        <w:ilvl w:val="1"/>
        <w:numId w:val="41"/>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E24685"/>
    <w:pPr>
      <w:numPr>
        <w:ilvl w:val="2"/>
        <w:numId w:val="41"/>
      </w:numPr>
      <w:spacing w:before="57" w:after="57" w:line="190" w:lineRule="atLeast"/>
      <w:ind w:right="227"/>
    </w:pPr>
    <w:rPr>
      <w:rFonts w:ascii="Arial" w:eastAsia="Arial" w:hAnsi="Arial"/>
      <w:sz w:val="16"/>
      <w:szCs w:val="22"/>
      <w:lang w:val="en-NZ"/>
    </w:rPr>
  </w:style>
  <w:style w:type="paragraph" w:customStyle="1" w:styleId="USBodyText">
    <w:name w:val="US Body Text"/>
    <w:basedOn w:val="Normal"/>
    <w:rsid w:val="00E07007"/>
    <w:pPr>
      <w:spacing w:before="113" w:after="113" w:line="260" w:lineRule="atLeast"/>
    </w:pPr>
    <w:rPr>
      <w:rFonts w:ascii="Arial" w:eastAsia="Arial" w:hAnsi="Arial"/>
      <w:sz w:val="20"/>
      <w:szCs w:val="22"/>
      <w:lang w:val="en-NZ"/>
    </w:rPr>
  </w:style>
  <w:style w:type="character" w:customStyle="1" w:styleId="Heading4Char">
    <w:name w:val="Heading 4 Char"/>
    <w:link w:val="Heading4"/>
    <w:rsid w:val="007B47E9"/>
    <w:rPr>
      <w:rFonts w:eastAsia="Times"/>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144975068">
      <w:bodyDiv w:val="1"/>
      <w:marLeft w:val="0"/>
      <w:marRight w:val="0"/>
      <w:marTop w:val="0"/>
      <w:marBottom w:val="0"/>
      <w:divBdr>
        <w:top w:val="none" w:sz="0" w:space="0" w:color="auto"/>
        <w:left w:val="none" w:sz="0" w:space="0" w:color="auto"/>
        <w:bottom w:val="none" w:sz="0" w:space="0" w:color="auto"/>
        <w:right w:val="none" w:sz="0" w:space="0" w:color="auto"/>
      </w:divBdr>
    </w:div>
    <w:div w:id="472253244">
      <w:bodyDiv w:val="1"/>
      <w:marLeft w:val="0"/>
      <w:marRight w:val="0"/>
      <w:marTop w:val="0"/>
      <w:marBottom w:val="0"/>
      <w:divBdr>
        <w:top w:val="none" w:sz="0" w:space="0" w:color="auto"/>
        <w:left w:val="none" w:sz="0" w:space="0" w:color="auto"/>
        <w:bottom w:val="none" w:sz="0" w:space="0" w:color="auto"/>
        <w:right w:val="none" w:sz="0" w:space="0" w:color="auto"/>
      </w:divBdr>
    </w:div>
    <w:div w:id="1296065902">
      <w:bodyDiv w:val="1"/>
      <w:marLeft w:val="0"/>
      <w:marRight w:val="0"/>
      <w:marTop w:val="0"/>
      <w:marBottom w:val="0"/>
      <w:divBdr>
        <w:top w:val="none" w:sz="0" w:space="0" w:color="auto"/>
        <w:left w:val="none" w:sz="0" w:space="0" w:color="auto"/>
        <w:bottom w:val="none" w:sz="0" w:space="0" w:color="auto"/>
        <w:right w:val="none" w:sz="0" w:space="0" w:color="auto"/>
      </w:divBdr>
    </w:div>
    <w:div w:id="1321496802">
      <w:bodyDiv w:val="1"/>
      <w:marLeft w:val="0"/>
      <w:marRight w:val="0"/>
      <w:marTop w:val="0"/>
      <w:marBottom w:val="0"/>
      <w:divBdr>
        <w:top w:val="none" w:sz="0" w:space="0" w:color="auto"/>
        <w:left w:val="none" w:sz="0" w:space="0" w:color="auto"/>
        <w:bottom w:val="none" w:sz="0" w:space="0" w:color="auto"/>
        <w:right w:val="none" w:sz="0" w:space="0" w:color="auto"/>
      </w:divBdr>
    </w:div>
    <w:div w:id="1368726105">
      <w:bodyDiv w:val="1"/>
      <w:marLeft w:val="0"/>
      <w:marRight w:val="0"/>
      <w:marTop w:val="0"/>
      <w:marBottom w:val="0"/>
      <w:divBdr>
        <w:top w:val="none" w:sz="0" w:space="0" w:color="auto"/>
        <w:left w:val="none" w:sz="0" w:space="0" w:color="auto"/>
        <w:bottom w:val="none" w:sz="0" w:space="0" w:color="auto"/>
        <w:right w:val="none" w:sz="0" w:space="0" w:color="auto"/>
      </w:divBdr>
    </w:div>
    <w:div w:id="1667050790">
      <w:bodyDiv w:val="1"/>
      <w:marLeft w:val="0"/>
      <w:marRight w:val="0"/>
      <w:marTop w:val="0"/>
      <w:marBottom w:val="0"/>
      <w:divBdr>
        <w:top w:val="none" w:sz="0" w:space="0" w:color="auto"/>
        <w:left w:val="none" w:sz="0" w:space="0" w:color="auto"/>
        <w:bottom w:val="none" w:sz="0" w:space="0" w:color="auto"/>
        <w:right w:val="none" w:sz="0" w:space="0" w:color="auto"/>
      </w:divBdr>
    </w:div>
    <w:div w:id="2049530089">
      <w:bodyDiv w:val="1"/>
      <w:marLeft w:val="0"/>
      <w:marRight w:val="0"/>
      <w:marTop w:val="0"/>
      <w:marBottom w:val="0"/>
      <w:divBdr>
        <w:top w:val="none" w:sz="0" w:space="0" w:color="auto"/>
        <w:left w:val="none" w:sz="0" w:space="0" w:color="auto"/>
        <w:bottom w:val="none" w:sz="0" w:space="0" w:color="auto"/>
        <w:right w:val="none" w:sz="0" w:space="0" w:color="auto"/>
      </w:divBdr>
    </w:div>
    <w:div w:id="2058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3A71-FE8C-41A1-AE89-E22959F0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jobdes_template.dot</Template>
  <TotalTime>0</TotalTime>
  <Pages>4</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16433</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Deb Sidelinger</cp:lastModifiedBy>
  <cp:revision>2</cp:revision>
  <cp:lastPrinted>2016-09-01T03:17:00Z</cp:lastPrinted>
  <dcterms:created xsi:type="dcterms:W3CDTF">2016-11-17T23:58:00Z</dcterms:created>
  <dcterms:modified xsi:type="dcterms:W3CDTF">2016-11-17T23:58:00Z</dcterms:modified>
</cp:coreProperties>
</file>